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0"/>
        <w:jc w:val="center"/>
        <w:rPr>
          <w:sz w:val="22"/>
          <w:szCs w:val="22"/>
        </w:rPr>
      </w:pPr>
      <w:bookmarkStart w:colFirst="0" w:colLast="0" w:name="_heading=h.5yegz8l9jitm" w:id="0"/>
      <w:bookmarkEnd w:id="0"/>
      <w:r w:rsidDel="00000000" w:rsidR="00000000" w:rsidRPr="00000000">
        <w:rPr>
          <w:rtl w:val="0"/>
        </w:rPr>
      </w:r>
    </w:p>
    <w:p w:rsidR="00000000" w:rsidDel="00000000" w:rsidP="00000000" w:rsidRDefault="00000000" w:rsidRPr="00000000" w14:paraId="00000002">
      <w:pPr>
        <w:ind w:firstLine="0"/>
        <w:jc w:val="center"/>
        <w:rPr>
          <w:b w:val="1"/>
          <w:bCs w:val="1"/>
        </w:rPr>
      </w:pPr>
      <w:r w:rsidDel="00000000" w:rsidR="00000000" w:rsidRPr="00000000">
        <w:rPr>
          <w:rtl w:val="0"/>
        </w:rPr>
      </w:r>
    </w:p>
    <w:p w:rsidR="00000000" w:rsidDel="00000000" w:rsidP="00000000" w:rsidRDefault="00000000" w:rsidRPr="00000000" w14:paraId="00000003">
      <w:pPr>
        <w:ind w:firstLine="0"/>
        <w:jc w:val="center"/>
        <w:rPr>
          <w:b w:val="1"/>
          <w:bCs w:val="1"/>
        </w:rPr>
      </w:pPr>
      <w:r w:rsidDel="00000000" w:rsidR="00000000" w:rsidRPr="00000000">
        <w:rPr>
          <w:rtl w:val="0"/>
        </w:rPr>
      </w:r>
    </w:p>
    <w:p w:rsidR="00000000" w:rsidDel="00000000" w:rsidP="00000000" w:rsidRDefault="00000000" w:rsidRPr="00000000" w14:paraId="00000004">
      <w:pPr>
        <w:ind w:firstLine="0"/>
        <w:jc w:val="center"/>
        <w:rPr>
          <w:b w:val="1"/>
          <w:bCs w:val="1"/>
        </w:rPr>
      </w:pPr>
      <w:r w:rsidDel="00000000" w:rsidR="00000000" w:rsidRPr="00000000">
        <w:rPr>
          <w:rtl w:val="0"/>
        </w:rPr>
      </w:r>
    </w:p>
    <w:p w:rsidR="00000000" w:rsidDel="00000000" w:rsidP="00000000" w:rsidRDefault="00000000" w:rsidRPr="00000000" w14:paraId="00000005">
      <w:pPr>
        <w:ind w:firstLine="0"/>
        <w:jc w:val="center"/>
        <w:rPr>
          <w:b w:val="1"/>
          <w:bCs w:val="1"/>
        </w:rPr>
      </w:pPr>
      <w:r w:rsidDel="00000000" w:rsidR="00000000" w:rsidRPr="00000000">
        <w:rPr>
          <w:rtl w:val="0"/>
        </w:rPr>
      </w:r>
    </w:p>
    <w:p w:rsidR="00000000" w:rsidDel="00000000" w:rsidP="00000000" w:rsidRDefault="00000000" w:rsidRPr="00000000" w14:paraId="00000006">
      <w:pPr>
        <w:ind w:firstLine="0"/>
        <w:jc w:val="center"/>
        <w:rPr>
          <w:b w:val="1"/>
          <w:bCs w:val="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578250</wp:posOffset>
            </wp:positionH>
            <wp:positionV relativeFrom="paragraph">
              <wp:posOffset>114300</wp:posOffset>
            </wp:positionV>
            <wp:extent cx="5142638" cy="1254302"/>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142638" cy="1254302"/>
                    </a:xfrm>
                    <a:prstGeom prst="rect"/>
                    <a:ln/>
                  </pic:spPr>
                </pic:pic>
              </a:graphicData>
            </a:graphic>
          </wp:anchor>
        </w:drawing>
      </w:r>
    </w:p>
    <w:p w:rsidR="00000000" w:rsidDel="00000000" w:rsidP="00000000" w:rsidRDefault="00000000" w:rsidRPr="00000000" w14:paraId="00000007">
      <w:pPr>
        <w:ind w:firstLine="0"/>
        <w:jc w:val="center"/>
        <w:rPr>
          <w:b w:val="1"/>
          <w:bCs w:val="1"/>
        </w:rPr>
      </w:pPr>
      <w:r w:rsidDel="00000000" w:rsidR="00000000" w:rsidRPr="00000000">
        <w:rPr>
          <w:rtl w:val="0"/>
        </w:rPr>
      </w:r>
    </w:p>
    <w:p w:rsidR="00000000" w:rsidDel="00000000" w:rsidP="00000000" w:rsidRDefault="00000000" w:rsidRPr="00000000" w14:paraId="00000008">
      <w:pPr>
        <w:ind w:firstLine="0"/>
        <w:jc w:val="center"/>
        <w:rPr>
          <w:b w:val="1"/>
          <w:bCs w:val="1"/>
        </w:rPr>
      </w:pPr>
      <w:r w:rsidDel="00000000" w:rsidR="00000000" w:rsidRPr="00000000">
        <w:rPr>
          <w:rtl w:val="0"/>
        </w:rPr>
      </w:r>
    </w:p>
    <w:p w:rsidR="00000000" w:rsidDel="00000000" w:rsidP="00000000" w:rsidRDefault="00000000" w:rsidRPr="00000000" w14:paraId="00000009">
      <w:pPr>
        <w:ind w:firstLine="0"/>
        <w:jc w:val="center"/>
        <w:rPr>
          <w:b w:val="1"/>
          <w:bCs w:val="1"/>
          <w:sz w:val="22"/>
          <w:szCs w:val="22"/>
        </w:rPr>
      </w:pPr>
      <w:r w:rsidDel="00000000" w:rsidR="00000000" w:rsidRPr="00000000">
        <w:rPr>
          <w:rtl w:val="0"/>
        </w:rPr>
      </w:r>
    </w:p>
    <w:p w:rsidR="00000000" w:rsidDel="00000000" w:rsidP="00000000" w:rsidRDefault="00000000" w:rsidRPr="00000000" w14:paraId="0000000A">
      <w:pPr>
        <w:spacing w:line="276" w:lineRule="auto"/>
        <w:ind w:firstLine="0"/>
        <w:jc w:val="center"/>
        <w:rPr>
          <w:b w:val="1"/>
          <w:bCs w:val="1"/>
          <w:sz w:val="22"/>
          <w:szCs w:val="22"/>
        </w:rPr>
      </w:pPr>
      <w:r w:rsidDel="00000000" w:rsidR="00000000" w:rsidRPr="00000000">
        <w:rPr>
          <w:rtl w:val="0"/>
        </w:rPr>
      </w:r>
    </w:p>
    <w:p w:rsidR="00000000" w:rsidDel="00000000" w:rsidP="00000000" w:rsidRDefault="00000000" w:rsidRPr="00000000" w14:paraId="0000000B">
      <w:pPr>
        <w:ind w:firstLine="0"/>
        <w:jc w:val="center"/>
        <w:rPr>
          <w:b w:val="1"/>
          <w:bCs w:val="1"/>
          <w:sz w:val="22"/>
          <w:szCs w:val="22"/>
        </w:rPr>
      </w:pPr>
      <w:r w:rsidDel="00000000" w:rsidR="00000000" w:rsidRPr="00000000">
        <w:rPr>
          <w:rtl w:val="0"/>
        </w:rPr>
      </w:r>
    </w:p>
    <w:p w:rsidR="00000000" w:rsidDel="00000000" w:rsidP="00000000" w:rsidRDefault="00000000" w:rsidRPr="00000000" w14:paraId="0000000C">
      <w:pPr>
        <w:ind w:firstLine="0"/>
        <w:jc w:val="center"/>
        <w:rPr>
          <w:b w:val="1"/>
          <w:bCs w:val="1"/>
          <w:sz w:val="22"/>
          <w:szCs w:val="22"/>
        </w:rPr>
      </w:pPr>
      <w:r w:rsidDel="00000000" w:rsidR="00000000" w:rsidRPr="00000000">
        <w:rPr>
          <w:rtl w:val="0"/>
        </w:rPr>
      </w:r>
    </w:p>
    <w:p w:rsidR="00000000" w:rsidDel="00000000" w:rsidP="00000000" w:rsidRDefault="00000000" w:rsidRPr="00000000" w14:paraId="0000000D">
      <w:pPr>
        <w:ind w:firstLine="0"/>
        <w:jc w:val="center"/>
        <w:rPr>
          <w:b w:val="1"/>
          <w:bCs w:val="1"/>
          <w:sz w:val="22"/>
          <w:szCs w:val="22"/>
        </w:rPr>
      </w:pPr>
      <w:r w:rsidDel="00000000" w:rsidR="00000000" w:rsidRPr="00000000">
        <w:rPr>
          <w:rtl w:val="0"/>
        </w:rPr>
      </w:r>
    </w:p>
    <w:p w:rsidR="00000000" w:rsidDel="00000000" w:rsidP="00000000" w:rsidRDefault="00000000" w:rsidRPr="00000000" w14:paraId="0000000E">
      <w:pPr>
        <w:spacing w:line="276" w:lineRule="auto"/>
        <w:jc w:val="center"/>
        <w:rPr>
          <w:sz w:val="40"/>
          <w:szCs w:val="40"/>
        </w:rPr>
      </w:pPr>
      <w:r w:rsidDel="00000000" w:rsidR="00000000" w:rsidRPr="00000000">
        <w:rPr>
          <w:rtl w:val="0"/>
        </w:rPr>
      </w:r>
    </w:p>
    <w:p w:rsidR="00000000" w:rsidDel="00000000" w:rsidP="00000000" w:rsidRDefault="00000000" w:rsidRPr="00000000" w14:paraId="0000000F">
      <w:pPr>
        <w:spacing w:line="276" w:lineRule="auto"/>
        <w:jc w:val="center"/>
        <w:rPr>
          <w:sz w:val="40"/>
          <w:szCs w:val="40"/>
        </w:rPr>
      </w:pPr>
      <w:r w:rsidDel="00000000" w:rsidR="00000000" w:rsidRPr="00000000">
        <w:rPr>
          <w:rtl w:val="0"/>
        </w:rPr>
      </w:r>
    </w:p>
    <w:p w:rsidR="00000000" w:rsidDel="00000000" w:rsidP="00000000" w:rsidRDefault="00000000" w:rsidRPr="00000000" w14:paraId="00000010">
      <w:pPr>
        <w:spacing w:line="276" w:lineRule="auto"/>
        <w:jc w:val="center"/>
        <w:rPr>
          <w:sz w:val="22"/>
          <w:szCs w:val="22"/>
        </w:rPr>
      </w:pPr>
      <w:r w:rsidDel="00000000" w:rsidR="00000000" w:rsidRPr="00000000">
        <w:rPr>
          <w:sz w:val="40"/>
          <w:szCs w:val="40"/>
          <w:rtl w:val="0"/>
        </w:rPr>
        <w:t xml:space="preserve">KONKURRANSE MED FORHANDLING ETTER FORUTGÅENDE KUNNGJØRING</w:t>
      </w:r>
      <w:r w:rsidDel="00000000" w:rsidR="00000000" w:rsidRPr="00000000">
        <w:rPr>
          <w:rtl w:val="0"/>
        </w:rPr>
      </w:r>
    </w:p>
    <w:p w:rsidR="00000000" w:rsidDel="00000000" w:rsidP="00000000" w:rsidRDefault="00000000" w:rsidRPr="00000000" w14:paraId="00000011">
      <w:pPr>
        <w:ind w:firstLine="0"/>
        <w:jc w:val="center"/>
        <w:rPr>
          <w:sz w:val="22"/>
          <w:szCs w:val="22"/>
        </w:rPr>
      </w:pPr>
      <w:r w:rsidDel="00000000" w:rsidR="00000000" w:rsidRPr="00000000">
        <w:rPr>
          <w:rtl w:val="0"/>
        </w:rPr>
      </w:r>
    </w:p>
    <w:p w:rsidR="00000000" w:rsidDel="00000000" w:rsidP="00000000" w:rsidRDefault="00000000" w:rsidRPr="00000000" w14:paraId="00000012">
      <w:pPr>
        <w:ind w:firstLine="0"/>
        <w:jc w:val="center"/>
        <w:rPr>
          <w:b w:val="1"/>
          <w:bCs w:val="1"/>
          <w:sz w:val="22"/>
          <w:szCs w:val="22"/>
          <w:highlight w:val="yellow"/>
        </w:rPr>
      </w:pPr>
      <w:r w:rsidDel="00000000" w:rsidR="00000000" w:rsidRPr="00000000">
        <w:rPr>
          <w:rtl w:val="0"/>
        </w:rPr>
      </w:r>
    </w:p>
    <w:p w:rsidR="00000000" w:rsidDel="00000000" w:rsidP="00000000" w:rsidRDefault="00000000" w:rsidRPr="00000000" w14:paraId="00000013">
      <w:pPr>
        <w:ind w:firstLine="0"/>
        <w:jc w:val="center"/>
        <w:rPr>
          <w:sz w:val="36"/>
          <w:szCs w:val="36"/>
        </w:rPr>
      </w:pPr>
      <w:r w:rsidDel="00000000" w:rsidR="00000000" w:rsidRPr="00000000">
        <w:rPr>
          <w:b w:val="1"/>
          <w:bCs w:val="1"/>
          <w:sz w:val="36"/>
          <w:szCs w:val="36"/>
          <w:rtl w:val="0"/>
        </w:rPr>
        <w:t xml:space="preserve">26/3556 - Ny havnekran - Larvik Havn</w:t>
      </w:r>
      <w:r w:rsidDel="00000000" w:rsidR="00000000" w:rsidRPr="00000000">
        <w:rPr>
          <w:rtl w:val="0"/>
        </w:rPr>
      </w:r>
    </w:p>
    <w:p w:rsidR="00000000" w:rsidDel="00000000" w:rsidP="00000000" w:rsidRDefault="00000000" w:rsidRPr="00000000" w14:paraId="00000014">
      <w:pPr>
        <w:ind w:firstLine="0"/>
        <w:jc w:val="center"/>
        <w:rPr>
          <w:sz w:val="22"/>
          <w:szCs w:val="22"/>
        </w:rPr>
      </w:pPr>
      <w:r w:rsidDel="00000000" w:rsidR="00000000" w:rsidRPr="00000000">
        <w:rPr>
          <w:rtl w:val="0"/>
        </w:rPr>
      </w:r>
    </w:p>
    <w:p w:rsidR="00000000" w:rsidDel="00000000" w:rsidP="00000000" w:rsidRDefault="00000000" w:rsidRPr="00000000" w14:paraId="00000015">
      <w:pPr>
        <w:ind w:firstLine="0"/>
        <w:jc w:val="center"/>
        <w:rPr>
          <w:sz w:val="22"/>
          <w:szCs w:val="22"/>
        </w:rPr>
      </w:pPr>
      <w:r w:rsidDel="00000000" w:rsidR="00000000" w:rsidRPr="00000000">
        <w:rPr>
          <w:sz w:val="22"/>
          <w:szCs w:val="22"/>
          <w:rtl w:val="0"/>
        </w:rPr>
        <w:t xml:space="preserve">For</w:t>
      </w:r>
    </w:p>
    <w:p w:rsidR="00000000" w:rsidDel="00000000" w:rsidP="00000000" w:rsidRDefault="00000000" w:rsidRPr="00000000" w14:paraId="00000016">
      <w:pPr>
        <w:ind w:firstLine="0"/>
        <w:jc w:val="center"/>
        <w:rPr>
          <w:sz w:val="22"/>
          <w:szCs w:val="22"/>
        </w:rPr>
      </w:pPr>
      <w:r w:rsidDel="00000000" w:rsidR="00000000" w:rsidRPr="00000000">
        <w:rPr>
          <w:rtl w:val="0"/>
        </w:rPr>
      </w:r>
    </w:p>
    <w:p w:rsidR="00000000" w:rsidDel="00000000" w:rsidP="00000000" w:rsidRDefault="00000000" w:rsidRPr="00000000" w14:paraId="00000017">
      <w:pPr>
        <w:ind w:firstLine="0"/>
        <w:jc w:val="center"/>
        <w:rPr>
          <w:b w:val="1"/>
          <w:bCs w:val="1"/>
          <w:sz w:val="22"/>
          <w:szCs w:val="22"/>
        </w:rPr>
      </w:pPr>
      <w:r w:rsidDel="00000000" w:rsidR="00000000" w:rsidRPr="00000000">
        <w:rPr>
          <w:b w:val="1"/>
          <w:bCs w:val="1"/>
          <w:sz w:val="22"/>
          <w:szCs w:val="22"/>
          <w:rtl w:val="0"/>
        </w:rPr>
        <w:t xml:space="preserve">Larvik </w:t>
      </w:r>
      <w:r w:rsidDel="00000000" w:rsidR="00000000" w:rsidRPr="00000000">
        <w:rPr>
          <w:b w:val="1"/>
          <w:bCs w:val="1"/>
          <w:rtl w:val="0"/>
        </w:rPr>
        <w:t xml:space="preserve">Havn KF</w:t>
      </w:r>
      <w:r w:rsidDel="00000000" w:rsidR="00000000" w:rsidRPr="00000000">
        <w:rPr>
          <w:rtl w:val="0"/>
        </w:rPr>
      </w:r>
    </w:p>
    <w:p w:rsidR="00000000" w:rsidDel="00000000" w:rsidP="00000000" w:rsidRDefault="00000000" w:rsidRPr="00000000" w14:paraId="00000018">
      <w:pPr>
        <w:ind w:firstLine="0"/>
        <w:jc w:val="center"/>
        <w:rPr>
          <w:sz w:val="22"/>
          <w:szCs w:val="22"/>
        </w:rPr>
      </w:pPr>
      <w:r w:rsidDel="00000000" w:rsidR="00000000" w:rsidRPr="00000000">
        <w:rPr>
          <w:sz w:val="22"/>
          <w:szCs w:val="22"/>
          <w:rtl w:val="0"/>
        </w:rPr>
        <w:t xml:space="preserve">(Oppdragsgiver)</w:t>
      </w:r>
    </w:p>
    <w:p w:rsidR="00000000" w:rsidDel="00000000" w:rsidP="00000000" w:rsidRDefault="00000000" w:rsidRPr="00000000" w14:paraId="00000019">
      <w:pPr>
        <w:ind w:firstLine="0"/>
        <w:jc w:val="center"/>
        <w:rPr>
          <w:sz w:val="22"/>
          <w:szCs w:val="22"/>
        </w:rPr>
      </w:pPr>
      <w:r w:rsidDel="00000000" w:rsidR="00000000" w:rsidRPr="00000000">
        <w:rPr>
          <w:rtl w:val="0"/>
        </w:rPr>
      </w:r>
    </w:p>
    <w:p w:rsidR="00000000" w:rsidDel="00000000" w:rsidP="00000000" w:rsidRDefault="00000000" w:rsidRPr="00000000" w14:paraId="0000001A">
      <w:pPr>
        <w:ind w:firstLine="0"/>
        <w:jc w:val="center"/>
        <w:rPr>
          <w:sz w:val="22"/>
          <w:szCs w:val="22"/>
        </w:rPr>
      </w:pPr>
      <w:r w:rsidDel="00000000" w:rsidR="00000000" w:rsidRPr="00000000">
        <w:rPr>
          <w:rtl w:val="0"/>
        </w:rPr>
      </w:r>
    </w:p>
    <w:p w:rsidR="00000000" w:rsidDel="00000000" w:rsidP="00000000" w:rsidRDefault="00000000" w:rsidRPr="00000000" w14:paraId="0000001B">
      <w:pPr>
        <w:ind w:firstLine="0"/>
        <w:jc w:val="center"/>
        <w:rPr>
          <w:sz w:val="22"/>
          <w:szCs w:val="22"/>
        </w:rPr>
      </w:pPr>
      <w:r w:rsidDel="00000000" w:rsidR="00000000" w:rsidRPr="00000000">
        <w:rPr>
          <w:rtl w:val="0"/>
        </w:rPr>
      </w:r>
    </w:p>
    <w:p w:rsidR="00000000" w:rsidDel="00000000" w:rsidP="00000000" w:rsidRDefault="00000000" w:rsidRPr="00000000" w14:paraId="0000001C">
      <w:pPr>
        <w:ind w:firstLine="0"/>
        <w:jc w:val="left"/>
        <w:rPr>
          <w:sz w:val="22"/>
          <w:szCs w:val="22"/>
        </w:rPr>
      </w:pPr>
      <w:r w:rsidDel="00000000" w:rsidR="00000000" w:rsidRPr="00000000">
        <w:rPr>
          <w:rtl w:val="0"/>
        </w:rPr>
      </w:r>
    </w:p>
    <w:p w:rsidR="00000000" w:rsidDel="00000000" w:rsidP="00000000" w:rsidRDefault="00000000" w:rsidRPr="00000000" w14:paraId="0000001D">
      <w:pPr>
        <w:ind w:firstLine="0"/>
        <w:jc w:val="center"/>
        <w:rPr>
          <w:color w:val="003300"/>
          <w:sz w:val="22"/>
          <w:szCs w:val="22"/>
        </w:rPr>
      </w:pPr>
      <w:r w:rsidDel="00000000" w:rsidR="00000000" w:rsidRPr="00000000">
        <w:rPr>
          <w:rtl w:val="0"/>
        </w:rPr>
      </w:r>
    </w:p>
    <w:p w:rsidR="00000000" w:rsidDel="00000000" w:rsidP="00000000" w:rsidRDefault="00000000" w:rsidRPr="00000000" w14:paraId="0000001E">
      <w:pPr>
        <w:spacing w:line="276" w:lineRule="auto"/>
        <w:jc w:val="center"/>
        <w:rPr>
          <w:sz w:val="34"/>
          <w:szCs w:val="34"/>
        </w:rPr>
      </w:pPr>
      <w:r w:rsidDel="00000000" w:rsidR="00000000" w:rsidRPr="00000000">
        <w:rPr>
          <w:sz w:val="34"/>
          <w:szCs w:val="34"/>
          <w:rtl w:val="0"/>
        </w:rPr>
        <w:t xml:space="preserve">Konkurransegrunnlag del I: </w:t>
      </w:r>
    </w:p>
    <w:p w:rsidR="00000000" w:rsidDel="00000000" w:rsidP="00000000" w:rsidRDefault="00000000" w:rsidRPr="00000000" w14:paraId="0000001F">
      <w:pPr>
        <w:spacing w:line="276" w:lineRule="auto"/>
        <w:jc w:val="center"/>
        <w:rPr>
          <w:sz w:val="34"/>
          <w:szCs w:val="34"/>
        </w:rPr>
      </w:pPr>
      <w:r w:rsidDel="00000000" w:rsidR="00000000" w:rsidRPr="00000000">
        <w:rPr>
          <w:sz w:val="34"/>
          <w:szCs w:val="34"/>
          <w:rtl w:val="0"/>
        </w:rPr>
        <w:t xml:space="preserve">Konkurransebeskrivelse Fase 1 og Fase 2</w:t>
      </w:r>
    </w:p>
    <w:p w:rsidR="00000000" w:rsidDel="00000000" w:rsidP="00000000" w:rsidRDefault="00000000" w:rsidRPr="00000000" w14:paraId="00000020">
      <w:pPr>
        <w:ind w:firstLine="0"/>
        <w:jc w:val="center"/>
        <w:rPr>
          <w:color w:val="0033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819"/>
          <w:tab w:val="right" w:leader="none" w:pos="9071"/>
        </w:tabs>
        <w:ind w:firstLine="0"/>
        <w:jc w:val="center"/>
        <w:rPr>
          <w:color w:val="000000"/>
          <w:sz w:val="22"/>
          <w:szCs w:val="22"/>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right" w:leader="none" w:pos="9923"/>
        </w:tabs>
        <w:spacing w:after="120" w:before="120" w:lineRule="auto"/>
        <w:ind w:firstLine="0"/>
        <w:rPr>
          <w:b w:val="1"/>
          <w:bCs w:val="1"/>
          <w:smallCaps w:val="1"/>
          <w:color w:val="000000"/>
          <w:sz w:val="32"/>
          <w:szCs w:val="32"/>
        </w:rPr>
      </w:pPr>
      <w:r w:rsidDel="00000000" w:rsidR="00000000" w:rsidRPr="00000000">
        <w:br w:type="page"/>
      </w:r>
      <w:r w:rsidDel="00000000" w:rsidR="00000000" w:rsidRPr="00000000">
        <w:rPr>
          <w:b w:val="1"/>
          <w:bCs w:val="1"/>
          <w:smallCaps w:val="1"/>
          <w:color w:val="000000"/>
          <w:sz w:val="32"/>
          <w:szCs w:val="32"/>
          <w:rtl w:val="0"/>
        </w:rPr>
        <w:t xml:space="preserve">INNHOLDSFORTEGNELSE</w:t>
      </w:r>
    </w:p>
    <w:p w:rsidR="00000000" w:rsidDel="00000000" w:rsidP="00000000" w:rsidRDefault="00000000" w:rsidRPr="00000000" w14:paraId="00000023">
      <w:pPr>
        <w:tabs>
          <w:tab w:val="right" w:leader="none" w:pos="9923"/>
        </w:tabs>
        <w:ind w:firstLine="0"/>
        <w:rPr>
          <w:sz w:val="22"/>
          <w:szCs w:val="22"/>
        </w:rPr>
      </w:pPr>
      <w:r w:rsidDel="00000000" w:rsidR="00000000" w:rsidRPr="00000000">
        <w:rPr>
          <w:rtl w:val="0"/>
        </w:rPr>
      </w:r>
    </w:p>
    <w:p w:rsidR="00000000" w:rsidDel="00000000" w:rsidP="00000000" w:rsidRDefault="00000000" w:rsidRPr="00000000" w14:paraId="0000002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b w:val="1"/>
          <w:bCs w:val="1"/>
          <w:i w:val="0"/>
          <w:iCs w:val="0"/>
          <w:smallCaps w:val="0"/>
          <w:strike w:val="0"/>
          <w:color w:val="366091"/>
          <w:sz w:val="30"/>
          <w:szCs w:val="30"/>
          <w:u w:val="none"/>
          <w:shd w:fill="auto" w:val="clear"/>
          <w:vertAlign w:val="baseline"/>
        </w:rPr>
      </w:pPr>
      <w:r w:rsidDel="00000000" w:rsidR="00000000" w:rsidRPr="00000000">
        <w:rPr>
          <w:rtl w:val="0"/>
        </w:rPr>
      </w:r>
    </w:p>
    <w:sdt>
      <w:sdtPr>
        <w:id w:val="2106870861"/>
        <w:docPartObj>
          <w:docPartGallery w:val="Table of Contents"/>
          <w:docPartUnique w:val="1"/>
        </w:docPartObj>
      </w:sdtPr>
      <w:sdtContent>
        <w:p w:rsidR="00000000" w:rsidDel="00000000" w:rsidP="00000000" w:rsidRDefault="00000000" w:rsidRPr="00000000" w14:paraId="00000025">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1fvf9fy7bp56">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 INNLEDNING</w:t>
              <w:tab/>
              <w:t xml:space="preserve">2</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uxuy0h3rqz2g">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 Kort om anskaffelsen</w:t>
              <w:tab/>
              <w:t xml:space="preserve">3</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923sdol8b6e">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1.2. Avtalens varighet og antall leverandører</w:t>
              <w:tab/>
              <w:t xml:space="preserve">3</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axe1qmtm4s0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1.3. Anskaffelsesprosedyre og konkurranseregler</w:t>
              <w:tab/>
              <w:t xml:space="preserve">3</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sxexd47gho7c">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FASE 1: Kvalifikasjonsfasen (kvalifikasjonsanmodning)</w:t>
              <w:tab/>
              <w:t xml:space="preserve">3</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stbrrgldybu6">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FASE 2: Tilbudsfasen</w:t>
              <w:tab/>
              <w:t xml:space="preserve">4</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3mw5iuk5ubg">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1.4. Forebehold om tillatelse eller finansiering</w:t>
              <w:tab/>
              <w:t xml:space="preserve">4</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wq0ycn7o0586">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1.5. Mercell-portalen og kommunikasjon</w:t>
              <w:tab/>
              <w:t xml:space="preserve">4</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do2qu8assuwe">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 FRISTER</w:t>
              <w:tab/>
              <w:t xml:space="preserve">6</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oh8e9l9b13qv">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2.1. Foreløpig tidsplan for anskaffelsen</w:t>
              <w:tab/>
              <w:t xml:space="preserve">6</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4i8y196p78ha">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2.2. Vedståelsesfrist</w:t>
              <w:tab/>
              <w:t xml:space="preserve">6</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1x1mmtuwzv0">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2.3. Tentativ fremdriftsplan</w:t>
              <w:tab/>
              <w:t xml:space="preserve">6</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nx91od33yeob">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 KRAV TIL KVALIFIKASJONSANMODNING  (FASE 1)</w:t>
              <w:tab/>
              <w:t xml:space="preserve">7</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vrs9rr7cdqre">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3.1. Forespørsel om deltakelse</w:t>
              <w:tab/>
              <w:t xml:space="preserve">7</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eljco6amhw8q">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3.2. Levering av kvalifikasjonsanmodning</w:t>
              <w:tab/>
              <w:t xml:space="preserve">7</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ywfj4l63ze96">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3.3. Omkostninger med kvalifikasjonsanmodning</w:t>
              <w:tab/>
              <w:t xml:space="preserve">7</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4bbf0sf9i936">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3.4. Vedlegg til FASE 1</w:t>
              <w:tab/>
              <w:t xml:space="preserve">7</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pfy0bdddtis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 KRAV TIL TILBUDET  (FASE 2)</w:t>
              <w:tab/>
              <w:t xml:space="preserve">8</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9h61crdyn3m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4.1. Språk</w:t>
              <w:tab/>
              <w:t xml:space="preserve">8</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cp6nc11lk54">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4.2. Alternative tilbud</w:t>
              <w:tab/>
              <w:t xml:space="preserve">8</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pssp82kbelj4">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4.3. Tilbudsåpning</w:t>
              <w:tab/>
              <w:t xml:space="preserve">8</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mzskpxfv3q0v">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4.4. Kostnader</w:t>
              <w:tab/>
              <w:t xml:space="preserve">8</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8ru47vywysdi">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 Tilbudsmappe Fase 2</w:t>
              <w:tab/>
              <w:t xml:space="preserve">8</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ciyiumlbk90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4.6. Vedlegg til Fase 2</w:t>
              <w:tab/>
              <w:t xml:space="preserve">8</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b1ct2frt01e5">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 ALMINNELIGE REGLER FOR GJENNOMFØRINGEN AV KONKURRANSEN</w:t>
              <w:tab/>
              <w:t xml:space="preserve">9</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r10dzqycc3un">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Tildeling av kontrakt og begrunnelse for valg</w:t>
              <w:tab/>
              <w:t xml:space="preserve">10</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j3ffglhy94hz">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 GJENNOMFØRING AV FORHANDLINGER</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0">
      <w:pPr>
        <w:tabs>
          <w:tab w:val="right" w:leader="none" w:pos="9923"/>
        </w:tabs>
        <w:ind w:firstLine="0"/>
        <w:rPr>
          <w:sz w:val="22"/>
          <w:szCs w:val="22"/>
        </w:rPr>
      </w:pPr>
      <w:r w:rsidDel="00000000" w:rsidR="00000000" w:rsidRPr="00000000">
        <w:rPr>
          <w:rtl w:val="0"/>
        </w:rPr>
      </w:r>
    </w:p>
    <w:p w:rsidR="00000000" w:rsidDel="00000000" w:rsidP="00000000" w:rsidRDefault="00000000" w:rsidRPr="00000000" w14:paraId="00000041">
      <w:pPr>
        <w:tabs>
          <w:tab w:val="left" w:leader="none" w:pos="993"/>
          <w:tab w:val="left" w:leader="none" w:pos="1418"/>
          <w:tab w:val="right" w:leader="none" w:pos="9923"/>
        </w:tabs>
        <w:ind w:firstLine="0"/>
        <w:rPr>
          <w:b w:val="1"/>
          <w:bCs w:val="1"/>
          <w:sz w:val="22"/>
          <w:szCs w:val="22"/>
        </w:rPr>
      </w:pPr>
      <w:r w:rsidDel="00000000" w:rsidR="00000000" w:rsidRPr="00000000">
        <w:rPr>
          <w:rtl w:val="0"/>
        </w:rPr>
      </w:r>
    </w:p>
    <w:p w:rsidR="00000000" w:rsidDel="00000000" w:rsidP="00000000" w:rsidRDefault="00000000" w:rsidRPr="00000000" w14:paraId="00000042">
      <w:pPr>
        <w:tabs>
          <w:tab w:val="left" w:leader="none" w:pos="993"/>
          <w:tab w:val="left" w:leader="none" w:pos="1418"/>
          <w:tab w:val="right" w:leader="none" w:pos="9923"/>
        </w:tabs>
        <w:ind w:firstLine="0"/>
        <w:rPr>
          <w:b w:val="1"/>
          <w:bCs w:val="1"/>
          <w:sz w:val="22"/>
          <w:szCs w:val="22"/>
        </w:rPr>
      </w:pPr>
      <w:r w:rsidDel="00000000" w:rsidR="00000000" w:rsidRPr="00000000">
        <w:rPr>
          <w:rtl w:val="0"/>
        </w:rPr>
      </w:r>
    </w:p>
    <w:p w:rsidR="00000000" w:rsidDel="00000000" w:rsidP="00000000" w:rsidRDefault="00000000" w:rsidRPr="00000000" w14:paraId="00000043">
      <w:pPr>
        <w:tabs>
          <w:tab w:val="left" w:leader="none" w:pos="993"/>
          <w:tab w:val="left" w:leader="none" w:pos="1418"/>
          <w:tab w:val="right" w:leader="none" w:pos="9923"/>
        </w:tabs>
        <w:ind w:firstLine="0"/>
        <w:rPr>
          <w:b w:val="1"/>
          <w:bCs w:val="1"/>
          <w:sz w:val="22"/>
          <w:szCs w:val="22"/>
        </w:rPr>
      </w:pPr>
      <w:r w:rsidDel="00000000" w:rsidR="00000000" w:rsidRPr="00000000">
        <w:rPr>
          <w:rtl w:val="0"/>
        </w:rPr>
      </w:r>
    </w:p>
    <w:p w:rsidR="00000000" w:rsidDel="00000000" w:rsidP="00000000" w:rsidRDefault="00000000" w:rsidRPr="00000000" w14:paraId="00000044">
      <w:pPr>
        <w:ind w:left="709" w:hanging="709"/>
        <w:rPr>
          <w:sz w:val="22"/>
          <w:szCs w:val="22"/>
        </w:rPr>
      </w:pPr>
      <w:r w:rsidDel="00000000" w:rsidR="00000000" w:rsidRPr="00000000">
        <w:rPr>
          <w:rtl w:val="0"/>
        </w:rPr>
      </w:r>
    </w:p>
    <w:p w:rsidR="00000000" w:rsidDel="00000000" w:rsidP="00000000" w:rsidRDefault="00000000" w:rsidRPr="00000000" w14:paraId="00000045">
      <w:pPr>
        <w:pStyle w:val="Heading1"/>
        <w:numPr>
          <w:ilvl w:val="0"/>
          <w:numId w:val="1"/>
        </w:numPr>
        <w:spacing w:after="0" w:lineRule="auto"/>
        <w:ind w:left="284.9999999999999" w:firstLine="0"/>
        <w:rPr>
          <w:sz w:val="22"/>
          <w:szCs w:val="22"/>
        </w:rPr>
      </w:pPr>
      <w:bookmarkStart w:colFirst="0" w:colLast="0" w:name="_heading=h.1fvf9fy7bp56" w:id="1"/>
      <w:bookmarkEnd w:id="1"/>
      <w:r w:rsidDel="00000000" w:rsidR="00000000" w:rsidRPr="00000000">
        <w:br w:type="page"/>
      </w:r>
      <w:r w:rsidDel="00000000" w:rsidR="00000000" w:rsidRPr="00000000">
        <w:rPr>
          <w:sz w:val="22"/>
          <w:szCs w:val="22"/>
          <w:rtl w:val="0"/>
        </w:rPr>
        <w:t xml:space="preserve">  INNLEDNING</w:t>
      </w:r>
    </w:p>
    <w:p w:rsidR="00000000" w:rsidDel="00000000" w:rsidP="00000000" w:rsidRDefault="00000000" w:rsidRPr="00000000" w14:paraId="00000046">
      <w:pPr>
        <w:pStyle w:val="Heading2"/>
        <w:numPr>
          <w:ilvl w:val="1"/>
          <w:numId w:val="1"/>
        </w:numPr>
        <w:spacing w:before="0" w:lineRule="auto"/>
        <w:ind w:left="566.9291338582675" w:hanging="141.73228346456668"/>
        <w:rPr/>
      </w:pPr>
      <w:bookmarkStart w:colFirst="0" w:colLast="0" w:name="_heading=h.uxuy0h3rqz2g" w:id="2"/>
      <w:bookmarkEnd w:id="2"/>
      <w:r w:rsidDel="00000000" w:rsidR="00000000" w:rsidRPr="00000000">
        <w:rPr>
          <w:rtl w:val="0"/>
        </w:rPr>
        <w:t xml:space="preserve">Kort om anskaffelsen</w:t>
      </w:r>
    </w:p>
    <w:p w:rsidR="00000000" w:rsidDel="00000000" w:rsidP="00000000" w:rsidRDefault="00000000" w:rsidRPr="00000000" w14:paraId="00000047">
      <w:pPr>
        <w:ind w:firstLine="0"/>
        <w:rPr>
          <w:sz w:val="22"/>
          <w:szCs w:val="22"/>
        </w:rPr>
      </w:pPr>
      <w:r w:rsidDel="00000000" w:rsidR="00000000" w:rsidRPr="00000000">
        <w:rPr>
          <w:sz w:val="22"/>
          <w:szCs w:val="22"/>
          <w:rtl w:val="0"/>
        </w:rPr>
        <w:t xml:space="preserve">Larvik </w:t>
      </w:r>
      <w:r w:rsidDel="00000000" w:rsidR="00000000" w:rsidRPr="00000000">
        <w:rPr>
          <w:rtl w:val="0"/>
        </w:rPr>
        <w:t xml:space="preserve">Havn</w:t>
      </w:r>
      <w:r w:rsidDel="00000000" w:rsidR="00000000" w:rsidRPr="00000000">
        <w:rPr>
          <w:sz w:val="22"/>
          <w:szCs w:val="22"/>
          <w:rtl w:val="0"/>
        </w:rPr>
        <w:t xml:space="preserve"> innbyr til konkurranse med </w:t>
      </w:r>
      <w:r w:rsidDel="00000000" w:rsidR="00000000" w:rsidRPr="00000000">
        <w:rPr>
          <w:sz w:val="22"/>
          <w:szCs w:val="22"/>
          <w:rtl w:val="0"/>
        </w:rPr>
        <w:t xml:space="preserve">forhandlinger om</w:t>
      </w:r>
      <w:r w:rsidDel="00000000" w:rsidR="00000000" w:rsidRPr="00000000">
        <w:rPr>
          <w:rtl w:val="0"/>
        </w:rPr>
        <w:t xml:space="preserve"> kjøp av ny mobil havnekran.</w:t>
      </w:r>
      <w:r w:rsidDel="00000000" w:rsidR="00000000" w:rsidRPr="00000000">
        <w:rPr>
          <w:rtl w:val="0"/>
        </w:rPr>
      </w:r>
    </w:p>
    <w:p w:rsidR="00000000" w:rsidDel="00000000" w:rsidP="00000000" w:rsidRDefault="00000000" w:rsidRPr="00000000" w14:paraId="00000048">
      <w:pPr>
        <w:ind w:firstLine="0"/>
        <w:rPr>
          <w:sz w:val="22"/>
          <w:szCs w:val="22"/>
          <w:highlight w:val="yellow"/>
        </w:rPr>
      </w:pPr>
      <w:r w:rsidDel="00000000" w:rsidR="00000000" w:rsidRPr="00000000">
        <w:rPr>
          <w:rtl w:val="0"/>
        </w:rPr>
      </w:r>
    </w:p>
    <w:p w:rsidR="00000000" w:rsidDel="00000000" w:rsidP="00000000" w:rsidRDefault="00000000" w:rsidRPr="00000000" w14:paraId="00000049">
      <w:pPr>
        <w:ind w:firstLine="0"/>
        <w:rPr>
          <w:sz w:val="22"/>
          <w:szCs w:val="22"/>
        </w:rPr>
      </w:pPr>
      <w:r w:rsidDel="00000000" w:rsidR="00000000" w:rsidRPr="00000000">
        <w:rPr>
          <w:rtl w:val="0"/>
        </w:rPr>
        <w:t xml:space="preserve">Larvik Havn planlegger å anskaffe en mobil havnekran som er rigget for elektrisk drift og dieseldrift. Kranen skal kunne opereres på kaifronten og på terminalområdet i bakkant av kai, og ha fleksibilitet for rask omplassering. Kranen skal benyttes til containere og annet prosjektgods. Larvik Havn har nærliggende bebyggelse, og støy er derfor et viktig forhold ved anskaffelsen.</w:t>
      </w:r>
      <w:r w:rsidDel="00000000" w:rsidR="00000000" w:rsidRPr="00000000">
        <w:rPr>
          <w:rtl w:val="0"/>
        </w:rPr>
      </w:r>
    </w:p>
    <w:p w:rsidR="00000000" w:rsidDel="00000000" w:rsidP="00000000" w:rsidRDefault="00000000" w:rsidRPr="00000000" w14:paraId="0000004A">
      <w:pPr>
        <w:ind w:firstLine="0"/>
        <w:rPr>
          <w:sz w:val="22"/>
          <w:szCs w:val="22"/>
        </w:rPr>
      </w:pPr>
      <w:r w:rsidDel="00000000" w:rsidR="00000000" w:rsidRPr="00000000">
        <w:rPr>
          <w:rtl w:val="0"/>
        </w:rPr>
      </w:r>
    </w:p>
    <w:p w:rsidR="00000000" w:rsidDel="00000000" w:rsidP="00000000" w:rsidRDefault="00000000" w:rsidRPr="00000000" w14:paraId="0000004B">
      <w:pPr>
        <w:ind w:firstLine="0"/>
        <w:rPr>
          <w:sz w:val="22"/>
          <w:szCs w:val="22"/>
        </w:rPr>
      </w:pPr>
      <w:r w:rsidDel="00000000" w:rsidR="00000000" w:rsidRPr="00000000">
        <w:rPr>
          <w:rtl w:val="0"/>
        </w:rPr>
      </w:r>
    </w:p>
    <w:p w:rsidR="00000000" w:rsidDel="00000000" w:rsidP="00000000" w:rsidRDefault="00000000" w:rsidRPr="00000000" w14:paraId="0000004C">
      <w:pPr>
        <w:pStyle w:val="Heading2"/>
        <w:numPr>
          <w:ilvl w:val="1"/>
          <w:numId w:val="1"/>
        </w:numPr>
        <w:ind w:left="566.9291338582675" w:hanging="141.73228346456668"/>
        <w:rPr>
          <w:rFonts w:ascii="Calibri" w:cs="Calibri" w:eastAsia="Calibri" w:hAnsi="Calibri"/>
        </w:rPr>
      </w:pPr>
      <w:bookmarkStart w:colFirst="0" w:colLast="0" w:name="_heading=h.t923sdol8b6e" w:id="3"/>
      <w:bookmarkEnd w:id="3"/>
      <w:r w:rsidDel="00000000" w:rsidR="00000000" w:rsidRPr="00000000">
        <w:rPr>
          <w:rtl w:val="0"/>
        </w:rPr>
        <w:t xml:space="preserve">Avtalens</w:t>
      </w:r>
      <w:r w:rsidDel="00000000" w:rsidR="00000000" w:rsidRPr="00000000">
        <w:rPr>
          <w:b w:val="0"/>
          <w:bCs w:val="0"/>
          <w:rtl w:val="0"/>
        </w:rPr>
        <w:t xml:space="preserve"> </w:t>
      </w:r>
      <w:r w:rsidDel="00000000" w:rsidR="00000000" w:rsidRPr="00000000">
        <w:rPr>
          <w:rtl w:val="0"/>
        </w:rPr>
        <w:t xml:space="preserve">varighet og antall leverandører</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ind w:firstLine="0"/>
        <w:rPr>
          <w:i w:val="1"/>
          <w:iCs w:val="1"/>
          <w:color w:val="000000"/>
          <w:sz w:val="22"/>
          <w:szCs w:val="22"/>
          <w:u w:val="single"/>
        </w:rPr>
      </w:pPr>
      <w:r w:rsidDel="00000000" w:rsidR="00000000" w:rsidRPr="00000000">
        <w:rPr>
          <w:i w:val="1"/>
          <w:iCs w:val="1"/>
          <w:color w:val="000000"/>
          <w:sz w:val="22"/>
          <w:szCs w:val="22"/>
          <w:u w:val="single"/>
          <w:rtl w:val="0"/>
        </w:rPr>
        <w:t xml:space="preserve">Varighet</w:t>
      </w:r>
    </w:p>
    <w:p w:rsidR="00000000" w:rsidDel="00000000" w:rsidP="00000000" w:rsidRDefault="00000000" w:rsidRPr="00000000" w14:paraId="0000004E">
      <w:pPr>
        <w:ind w:firstLine="0"/>
        <w:rPr/>
      </w:pPr>
      <w:r w:rsidDel="00000000" w:rsidR="00000000" w:rsidRPr="00000000">
        <w:rPr>
          <w:rtl w:val="0"/>
        </w:rPr>
        <w:t xml:space="preserve">Kranen skal leveres innen 31.12.2027</w:t>
      </w:r>
    </w:p>
    <w:p w:rsidR="00000000" w:rsidDel="00000000" w:rsidP="00000000" w:rsidRDefault="00000000" w:rsidRPr="00000000" w14:paraId="0000004F">
      <w:pPr>
        <w:ind w:firstLine="0"/>
        <w:rPr>
          <w:highlight w:val="yellow"/>
        </w:rPr>
      </w:pPr>
      <w:r w:rsidDel="00000000" w:rsidR="00000000" w:rsidRPr="00000000">
        <w:rPr>
          <w:rtl w:val="0"/>
        </w:rPr>
      </w:r>
    </w:p>
    <w:p w:rsidR="00000000" w:rsidDel="00000000" w:rsidP="00000000" w:rsidRDefault="00000000" w:rsidRPr="00000000" w14:paraId="00000050">
      <w:pPr>
        <w:ind w:firstLine="0"/>
        <w:rPr>
          <w:u w:val="single"/>
        </w:rPr>
      </w:pPr>
      <w:r w:rsidDel="00000000" w:rsidR="00000000" w:rsidRPr="00000000">
        <w:rPr>
          <w:u w:val="single"/>
          <w:rtl w:val="0"/>
        </w:rPr>
        <w:t xml:space="preserve">Opsjon</w:t>
      </w:r>
    </w:p>
    <w:p w:rsidR="00000000" w:rsidDel="00000000" w:rsidP="00000000" w:rsidRDefault="00000000" w:rsidRPr="00000000" w14:paraId="00000051">
      <w:pPr>
        <w:ind w:firstLine="0"/>
        <w:rPr/>
      </w:pPr>
      <w:r w:rsidDel="00000000" w:rsidR="00000000" w:rsidRPr="00000000">
        <w:rPr>
          <w:rtl w:val="0"/>
        </w:rPr>
        <w:t xml:space="preserve">Opsjoner er angitt i Vedlegg F2-5 Kravspesifikasjon</w:t>
      </w:r>
    </w:p>
    <w:p w:rsidR="00000000" w:rsidDel="00000000" w:rsidP="00000000" w:rsidRDefault="00000000" w:rsidRPr="00000000" w14:paraId="00000052">
      <w:pPr>
        <w:ind w:firstLine="0"/>
        <w:rPr>
          <w:highlight w:val="yellow"/>
        </w:rPr>
      </w:pPr>
      <w:r w:rsidDel="00000000" w:rsidR="00000000" w:rsidRPr="00000000">
        <w:rPr>
          <w:rtl w:val="0"/>
        </w:rPr>
      </w:r>
    </w:p>
    <w:p w:rsidR="00000000" w:rsidDel="00000000" w:rsidP="00000000" w:rsidRDefault="00000000" w:rsidRPr="00000000" w14:paraId="00000053">
      <w:pPr>
        <w:ind w:firstLine="0"/>
        <w:rPr>
          <w:sz w:val="22"/>
          <w:szCs w:val="22"/>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ind w:firstLine="0"/>
        <w:rPr>
          <w:color w:val="000000"/>
          <w:sz w:val="22"/>
          <w:szCs w:val="22"/>
          <w:u w:val="single"/>
        </w:rPr>
      </w:pPr>
      <w:r w:rsidDel="00000000" w:rsidR="00000000" w:rsidRPr="00000000">
        <w:rPr>
          <w:color w:val="000000"/>
          <w:sz w:val="22"/>
          <w:szCs w:val="22"/>
          <w:u w:val="single"/>
          <w:rtl w:val="0"/>
        </w:rPr>
        <w:t xml:space="preserve">Antall leverandører</w:t>
      </w:r>
    </w:p>
    <w:p w:rsidR="00000000" w:rsidDel="00000000" w:rsidP="00000000" w:rsidRDefault="00000000" w:rsidRPr="00000000" w14:paraId="00000055">
      <w:pPr>
        <w:ind w:firstLine="0"/>
        <w:rPr>
          <w:sz w:val="22"/>
          <w:szCs w:val="22"/>
        </w:rPr>
      </w:pPr>
      <w:r w:rsidDel="00000000" w:rsidR="00000000" w:rsidRPr="00000000">
        <w:rPr>
          <w:sz w:val="22"/>
          <w:szCs w:val="22"/>
          <w:rtl w:val="0"/>
        </w:rPr>
        <w:t xml:space="preserve">Det er ikke adgang til å gi tilbud på deler av oppdraget. Det vil si at det velges en -1- totalleverandør på avtalen.</w:t>
      </w:r>
    </w:p>
    <w:p w:rsidR="00000000" w:rsidDel="00000000" w:rsidP="00000000" w:rsidRDefault="00000000" w:rsidRPr="00000000" w14:paraId="00000056">
      <w:pPr>
        <w:ind w:firstLine="0"/>
        <w:rPr>
          <w:sz w:val="22"/>
          <w:szCs w:val="22"/>
        </w:rPr>
      </w:pPr>
      <w:r w:rsidDel="00000000" w:rsidR="00000000" w:rsidRPr="00000000">
        <w:rPr>
          <w:rtl w:val="0"/>
        </w:rPr>
      </w:r>
    </w:p>
    <w:p w:rsidR="00000000" w:rsidDel="00000000" w:rsidP="00000000" w:rsidRDefault="00000000" w:rsidRPr="00000000" w14:paraId="00000057">
      <w:pPr>
        <w:pStyle w:val="Heading2"/>
        <w:numPr>
          <w:ilvl w:val="1"/>
          <w:numId w:val="1"/>
        </w:numPr>
        <w:ind w:left="566.9291338582675" w:hanging="141.73228346456668"/>
        <w:rPr/>
      </w:pPr>
      <w:bookmarkStart w:colFirst="0" w:colLast="0" w:name="_heading=h.axe1qmtm4s0r" w:id="4"/>
      <w:bookmarkEnd w:id="4"/>
      <w:r w:rsidDel="00000000" w:rsidR="00000000" w:rsidRPr="00000000">
        <w:rPr>
          <w:rtl w:val="0"/>
        </w:rPr>
        <w:t xml:space="preserve">Anskaffelsesprosedyre og konkurranseregler</w:t>
      </w:r>
    </w:p>
    <w:p w:rsidR="00000000" w:rsidDel="00000000" w:rsidP="00000000" w:rsidRDefault="00000000" w:rsidRPr="00000000" w14:paraId="00000058">
      <w:pPr>
        <w:rPr/>
      </w:pPr>
      <w:r w:rsidDel="00000000" w:rsidR="00000000" w:rsidRPr="00000000">
        <w:rPr>
          <w:rtl w:val="0"/>
        </w:rPr>
        <w:t xml:space="preserve">Anskaffelsen er omfattet av Lov og Forskrift om innkjøpsregler i forsyningssektorene (LOA og FOR).  For denne anskaffelsen gjelder forsyningsforskriftens del I og del II. Denne loven med forskrifter finnes på </w:t>
      </w:r>
      <w:hyperlink r:id="rId8">
        <w:r w:rsidDel="00000000" w:rsidR="00000000" w:rsidRPr="00000000">
          <w:rPr>
            <w:color w:val="0000ff"/>
            <w:u w:val="single"/>
            <w:rtl w:val="0"/>
          </w:rPr>
          <w:t xml:space="preserve">http://www.lovdata.no/</w:t>
        </w:r>
      </w:hyperlink>
      <w:r w:rsidDel="00000000" w:rsidR="00000000" w:rsidRPr="00000000">
        <w:rPr>
          <w:rtl w:val="0"/>
        </w:rPr>
        <w:t xml:space="preserve">.</w:t>
      </w:r>
    </w:p>
    <w:p w:rsidR="00000000" w:rsidDel="00000000" w:rsidP="00000000" w:rsidRDefault="00000000" w:rsidRPr="00000000" w14:paraId="00000059">
      <w:pPr>
        <w:ind w:firstLine="0"/>
        <w:rPr>
          <w:sz w:val="22"/>
          <w:szCs w:val="22"/>
        </w:rPr>
      </w:pPr>
      <w:r w:rsidDel="00000000" w:rsidR="00000000" w:rsidRPr="00000000">
        <w:rPr>
          <w:rtl w:val="0"/>
        </w:rPr>
      </w:r>
    </w:p>
    <w:p w:rsidR="00000000" w:rsidDel="00000000" w:rsidP="00000000" w:rsidRDefault="00000000" w:rsidRPr="00000000" w14:paraId="0000005A">
      <w:pPr>
        <w:ind w:firstLine="0"/>
        <w:rPr>
          <w:sz w:val="22"/>
          <w:szCs w:val="22"/>
        </w:rPr>
      </w:pPr>
      <w:r w:rsidDel="00000000" w:rsidR="00000000" w:rsidRPr="00000000">
        <w:rPr>
          <w:sz w:val="22"/>
          <w:szCs w:val="22"/>
          <w:rtl w:val="0"/>
        </w:rPr>
        <w:t xml:space="preserve">Anskaffelsen er kunngjort i DOFFIN og TED.</w:t>
      </w:r>
    </w:p>
    <w:p w:rsidR="00000000" w:rsidDel="00000000" w:rsidP="00000000" w:rsidRDefault="00000000" w:rsidRPr="00000000" w14:paraId="0000005B">
      <w:pPr>
        <w:pBdr>
          <w:top w:space="0" w:sz="0" w:val="nil"/>
          <w:left w:space="0" w:sz="0" w:val="nil"/>
          <w:bottom w:space="0" w:sz="0" w:val="nil"/>
          <w:right w:space="0" w:sz="0" w:val="nil"/>
          <w:between w:space="0" w:sz="0" w:val="nil"/>
        </w:pBdr>
        <w:ind w:firstLine="0"/>
        <w:rPr>
          <w:color w:val="000000"/>
          <w:sz w:val="22"/>
          <w:szCs w:val="22"/>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Anskaffelsesprosedyren som er valgt er konkurranse med forhandling Jf. forsyningsforskriften § 9-1 (1) </w:t>
      </w:r>
    </w:p>
    <w:p w:rsidR="00000000" w:rsidDel="00000000" w:rsidP="00000000" w:rsidRDefault="00000000" w:rsidRPr="00000000" w14:paraId="0000005D">
      <w:pPr>
        <w:pBdr>
          <w:top w:space="0" w:sz="0" w:val="nil"/>
          <w:left w:space="0" w:sz="0" w:val="nil"/>
          <w:bottom w:space="0" w:sz="0" w:val="nil"/>
          <w:right w:space="0" w:sz="0" w:val="nil"/>
          <w:between w:space="0" w:sz="0" w:val="nil"/>
        </w:pBdr>
        <w:ind w:firstLine="0"/>
        <w:rPr/>
      </w:pPr>
      <w:r w:rsidDel="00000000" w:rsidR="00000000" w:rsidRPr="00000000">
        <w:rPr>
          <w:rtl w:val="0"/>
        </w:rPr>
      </w:r>
    </w:p>
    <w:p w:rsidR="00000000" w:rsidDel="00000000" w:rsidP="00000000" w:rsidRDefault="00000000" w:rsidRPr="00000000" w14:paraId="0000005E">
      <w:pPr>
        <w:spacing w:line="276" w:lineRule="auto"/>
        <w:ind w:firstLine="0"/>
        <w:rPr>
          <w:sz w:val="22"/>
          <w:szCs w:val="22"/>
          <w:u w:val="single"/>
        </w:rPr>
      </w:pPr>
      <w:r w:rsidDel="00000000" w:rsidR="00000000" w:rsidRPr="00000000">
        <w:rPr>
          <w:sz w:val="22"/>
          <w:szCs w:val="22"/>
          <w:u w:val="single"/>
          <w:rtl w:val="0"/>
        </w:rPr>
        <w:t xml:space="preserve">Anskaffelsen gjennomføres i to faser.</w:t>
      </w:r>
    </w:p>
    <w:p w:rsidR="00000000" w:rsidDel="00000000" w:rsidP="00000000" w:rsidRDefault="00000000" w:rsidRPr="00000000" w14:paraId="0000005F">
      <w:pPr>
        <w:spacing w:line="276" w:lineRule="auto"/>
        <w:ind w:firstLine="0"/>
        <w:rPr>
          <w:sz w:val="22"/>
          <w:szCs w:val="22"/>
        </w:rPr>
      </w:pPr>
      <w:r w:rsidDel="00000000" w:rsidR="00000000" w:rsidRPr="00000000">
        <w:rPr>
          <w:sz w:val="22"/>
          <w:szCs w:val="22"/>
          <w:rtl w:val="0"/>
        </w:rPr>
        <w:t xml:space="preserve">Fase 1: Kvalifikasjonsfasen (kvalifikasjonsanmodning)</w:t>
      </w:r>
    </w:p>
    <w:p w:rsidR="00000000" w:rsidDel="00000000" w:rsidP="00000000" w:rsidRDefault="00000000" w:rsidRPr="00000000" w14:paraId="00000060">
      <w:pPr>
        <w:spacing w:line="276" w:lineRule="auto"/>
        <w:ind w:firstLine="0"/>
        <w:rPr>
          <w:sz w:val="22"/>
          <w:szCs w:val="22"/>
        </w:rPr>
      </w:pPr>
      <w:r w:rsidDel="00000000" w:rsidR="00000000" w:rsidRPr="00000000">
        <w:rPr>
          <w:sz w:val="22"/>
          <w:szCs w:val="22"/>
          <w:rtl w:val="0"/>
        </w:rPr>
        <w:t xml:space="preserve">Fase 2: Tilbudsfasen</w:t>
      </w:r>
    </w:p>
    <w:p w:rsidR="00000000" w:rsidDel="00000000" w:rsidP="00000000" w:rsidRDefault="00000000" w:rsidRPr="00000000" w14:paraId="00000061">
      <w:pPr>
        <w:spacing w:line="276" w:lineRule="auto"/>
        <w:ind w:firstLine="0"/>
        <w:rPr>
          <w:sz w:val="22"/>
          <w:szCs w:val="22"/>
        </w:rPr>
      </w:pPr>
      <w:r w:rsidDel="00000000" w:rsidR="00000000" w:rsidRPr="00000000">
        <w:rPr>
          <w:rtl w:val="0"/>
        </w:rPr>
      </w:r>
    </w:p>
    <w:p w:rsidR="00000000" w:rsidDel="00000000" w:rsidP="00000000" w:rsidRDefault="00000000" w:rsidRPr="00000000" w14:paraId="00000062">
      <w:pPr>
        <w:pStyle w:val="Heading3"/>
        <w:keepNext w:val="1"/>
        <w:keepLines w:val="1"/>
        <w:spacing w:line="276" w:lineRule="auto"/>
        <w:ind w:firstLine="0"/>
        <w:rPr>
          <w:i w:val="0"/>
          <w:iCs w:val="0"/>
          <w:sz w:val="22"/>
          <w:szCs w:val="22"/>
        </w:rPr>
      </w:pPr>
      <w:bookmarkStart w:colFirst="0" w:colLast="0" w:name="_heading=h.sxexd47gho7c" w:id="5"/>
      <w:bookmarkEnd w:id="5"/>
      <w:r w:rsidDel="00000000" w:rsidR="00000000" w:rsidRPr="00000000">
        <w:rPr>
          <w:i w:val="0"/>
          <w:iCs w:val="0"/>
          <w:rtl w:val="0"/>
        </w:rPr>
        <w:t xml:space="preserve">FASE </w:t>
      </w:r>
      <w:r w:rsidDel="00000000" w:rsidR="00000000" w:rsidRPr="00000000">
        <w:rPr>
          <w:i w:val="0"/>
          <w:iCs w:val="0"/>
          <w:sz w:val="22"/>
          <w:szCs w:val="22"/>
          <w:rtl w:val="0"/>
        </w:rPr>
        <w:t xml:space="preserve">1: Kvalifikasjonsfasen (kvalifikasjonsanmodning)</w:t>
      </w:r>
    </w:p>
    <w:p w:rsidR="00000000" w:rsidDel="00000000" w:rsidP="00000000" w:rsidRDefault="00000000" w:rsidRPr="00000000" w14:paraId="00000063">
      <w:pPr>
        <w:spacing w:line="276" w:lineRule="auto"/>
        <w:ind w:firstLine="0"/>
        <w:rPr>
          <w:sz w:val="22"/>
          <w:szCs w:val="22"/>
        </w:rPr>
      </w:pPr>
      <w:r w:rsidDel="00000000" w:rsidR="00000000" w:rsidRPr="00000000">
        <w:rPr>
          <w:sz w:val="22"/>
          <w:szCs w:val="22"/>
          <w:rtl w:val="0"/>
        </w:rPr>
        <w:t xml:space="preserve"> Alle leverandører kan sende en forespørsel om å delta i fase 1</w:t>
      </w:r>
    </w:p>
    <w:p w:rsidR="00000000" w:rsidDel="00000000" w:rsidP="00000000" w:rsidRDefault="00000000" w:rsidRPr="00000000" w14:paraId="00000064">
      <w:pPr>
        <w:spacing w:line="276" w:lineRule="auto"/>
        <w:ind w:firstLine="0"/>
        <w:rPr>
          <w:sz w:val="22"/>
          <w:szCs w:val="22"/>
        </w:rPr>
      </w:pPr>
      <w:r w:rsidDel="00000000" w:rsidR="00000000" w:rsidRPr="00000000">
        <w:rPr>
          <w:rtl w:val="0"/>
        </w:rPr>
      </w:r>
    </w:p>
    <w:p w:rsidR="00000000" w:rsidDel="00000000" w:rsidP="00000000" w:rsidRDefault="00000000" w:rsidRPr="00000000" w14:paraId="00000065">
      <w:pPr>
        <w:spacing w:line="276" w:lineRule="auto"/>
        <w:ind w:firstLine="0"/>
        <w:rPr>
          <w:b w:val="1"/>
          <w:bCs w:val="1"/>
          <w:color w:val="ff0000"/>
          <w:sz w:val="22"/>
          <w:szCs w:val="22"/>
        </w:rPr>
      </w:pPr>
      <w:r w:rsidDel="00000000" w:rsidR="00000000" w:rsidRPr="00000000">
        <w:rPr>
          <w:sz w:val="22"/>
          <w:szCs w:val="22"/>
          <w:rtl w:val="0"/>
        </w:rPr>
        <w:t xml:space="preserve">Alle kvalifiserte tilbydere vil bli invitert til å levere inn tilbud</w:t>
      </w:r>
      <w:r w:rsidDel="00000000" w:rsidR="00000000" w:rsidRPr="00000000">
        <w:rPr>
          <w:b w:val="1"/>
          <w:bCs w:val="1"/>
          <w:color w:val="ff0000"/>
          <w:sz w:val="22"/>
          <w:szCs w:val="22"/>
          <w:rtl w:val="0"/>
        </w:rPr>
        <w:t xml:space="preserve"> </w:t>
      </w:r>
    </w:p>
    <w:p w:rsidR="00000000" w:rsidDel="00000000" w:rsidP="00000000" w:rsidRDefault="00000000" w:rsidRPr="00000000" w14:paraId="00000066">
      <w:pPr>
        <w:spacing w:line="276" w:lineRule="auto"/>
        <w:ind w:firstLine="0"/>
        <w:rPr>
          <w:sz w:val="22"/>
          <w:szCs w:val="22"/>
        </w:rPr>
      </w:pPr>
      <w:r w:rsidDel="00000000" w:rsidR="00000000" w:rsidRPr="00000000">
        <w:rPr>
          <w:rtl w:val="0"/>
        </w:rPr>
      </w:r>
    </w:p>
    <w:p w:rsidR="00000000" w:rsidDel="00000000" w:rsidP="00000000" w:rsidRDefault="00000000" w:rsidRPr="00000000" w14:paraId="00000067">
      <w:pPr>
        <w:pStyle w:val="Heading3"/>
        <w:keepNext w:val="1"/>
        <w:keepLines w:val="1"/>
        <w:spacing w:line="276" w:lineRule="auto"/>
        <w:ind w:firstLine="0"/>
        <w:rPr>
          <w:i w:val="0"/>
          <w:iCs w:val="0"/>
          <w:sz w:val="22"/>
          <w:szCs w:val="22"/>
        </w:rPr>
      </w:pPr>
      <w:bookmarkStart w:colFirst="0" w:colLast="0" w:name="_heading=h.stbrrgldybu6" w:id="6"/>
      <w:bookmarkEnd w:id="6"/>
      <w:r w:rsidDel="00000000" w:rsidR="00000000" w:rsidRPr="00000000">
        <w:rPr>
          <w:i w:val="0"/>
          <w:iCs w:val="0"/>
          <w:rtl w:val="0"/>
        </w:rPr>
        <w:t xml:space="preserve">FASE </w:t>
      </w:r>
      <w:r w:rsidDel="00000000" w:rsidR="00000000" w:rsidRPr="00000000">
        <w:rPr>
          <w:i w:val="0"/>
          <w:iCs w:val="0"/>
          <w:sz w:val="22"/>
          <w:szCs w:val="22"/>
          <w:rtl w:val="0"/>
        </w:rPr>
        <w:t xml:space="preserve">2: Tilbudsfasen</w:t>
      </w:r>
    </w:p>
    <w:p w:rsidR="00000000" w:rsidDel="00000000" w:rsidP="00000000" w:rsidRDefault="00000000" w:rsidRPr="00000000" w14:paraId="00000068">
      <w:pPr>
        <w:spacing w:line="276" w:lineRule="auto"/>
        <w:ind w:firstLine="0"/>
        <w:rPr>
          <w:sz w:val="22"/>
          <w:szCs w:val="22"/>
        </w:rPr>
      </w:pPr>
      <w:r w:rsidDel="00000000" w:rsidR="00000000" w:rsidRPr="00000000">
        <w:rPr>
          <w:sz w:val="22"/>
          <w:szCs w:val="22"/>
          <w:rtl w:val="0"/>
        </w:rPr>
        <w:t xml:space="preserve">I denne fasen vil de som blir kvalifisert i Fase 1 bli invitert til å levere inn tilbud.</w:t>
      </w:r>
    </w:p>
    <w:p w:rsidR="00000000" w:rsidDel="00000000" w:rsidP="00000000" w:rsidRDefault="00000000" w:rsidRPr="00000000" w14:paraId="00000069">
      <w:pPr>
        <w:spacing w:line="276" w:lineRule="auto"/>
        <w:rPr/>
      </w:pPr>
      <w:r w:rsidDel="00000000" w:rsidR="00000000" w:rsidRPr="00000000">
        <w:rPr>
          <w:rtl w:val="0"/>
        </w:rPr>
      </w:r>
    </w:p>
    <w:p w:rsidR="00000000" w:rsidDel="00000000" w:rsidP="00000000" w:rsidRDefault="00000000" w:rsidRPr="00000000" w14:paraId="0000006A">
      <w:pPr>
        <w:spacing w:line="276" w:lineRule="auto"/>
        <w:rPr/>
      </w:pPr>
      <w:r w:rsidDel="00000000" w:rsidR="00000000" w:rsidRPr="00000000">
        <w:rPr>
          <w:rtl w:val="0"/>
        </w:rPr>
        <w:t xml:space="preserve">I Fase 2 planlegges det forhandlinger. Forhandlinger vil bli gjennomført i samsvar med reglene i FOR §§ 19-11 og 19-12. Forhandlingene kan forløpe i flere faser, og oppdragsgiver forbeholder seg retten til å redusere det antallet tilbud det skal forhandles om, jf. FOR § 19-12. En første reduksjon kan skje i forkant av forhandlingene. Reduksjonen vil skje på bakgrunn av de oppgitte tildelingskriteriene. </w:t>
      </w:r>
    </w:p>
    <w:p w:rsidR="00000000" w:rsidDel="00000000" w:rsidP="00000000" w:rsidRDefault="00000000" w:rsidRPr="00000000" w14:paraId="0000006B">
      <w:pPr>
        <w:spacing w:line="276" w:lineRule="auto"/>
        <w:ind w:firstLine="0"/>
        <w:rPr/>
      </w:pPr>
      <w:r w:rsidDel="00000000" w:rsidR="00000000" w:rsidRPr="00000000">
        <w:rPr>
          <w:rtl w:val="0"/>
        </w:rPr>
      </w:r>
    </w:p>
    <w:p w:rsidR="00000000" w:rsidDel="00000000" w:rsidP="00000000" w:rsidRDefault="00000000" w:rsidRPr="00000000" w14:paraId="0000006C">
      <w:pPr>
        <w:spacing w:line="276" w:lineRule="auto"/>
        <w:ind w:firstLine="0"/>
        <w:rPr>
          <w:sz w:val="22"/>
          <w:szCs w:val="22"/>
        </w:rPr>
      </w:pPr>
      <w:r w:rsidDel="00000000" w:rsidR="00000000" w:rsidRPr="00000000">
        <w:rPr>
          <w:rtl w:val="0"/>
        </w:rPr>
      </w:r>
    </w:p>
    <w:p w:rsidR="00000000" w:rsidDel="00000000" w:rsidP="00000000" w:rsidRDefault="00000000" w:rsidRPr="00000000" w14:paraId="0000006D">
      <w:pPr>
        <w:spacing w:line="276" w:lineRule="auto"/>
        <w:ind w:firstLine="0"/>
        <w:rPr>
          <w:sz w:val="22"/>
          <w:szCs w:val="22"/>
        </w:rPr>
      </w:pPr>
      <w:r w:rsidDel="00000000" w:rsidR="00000000" w:rsidRPr="00000000">
        <w:rPr>
          <w:sz w:val="22"/>
          <w:szCs w:val="22"/>
          <w:rtl w:val="0"/>
        </w:rPr>
        <w:t xml:space="preserve">Oppdragsgiver forbeholder seg retten til å tildele kontrakten uten å gjennomføre forhandlinger.</w:t>
      </w:r>
    </w:p>
    <w:p w:rsidR="00000000" w:rsidDel="00000000" w:rsidP="00000000" w:rsidRDefault="00000000" w:rsidRPr="00000000" w14:paraId="0000006E">
      <w:pPr>
        <w:pBdr>
          <w:top w:space="0" w:sz="0" w:val="nil"/>
          <w:left w:space="0" w:sz="0" w:val="nil"/>
          <w:bottom w:space="0" w:sz="0" w:val="nil"/>
          <w:right w:space="0" w:sz="0" w:val="nil"/>
          <w:between w:space="0" w:sz="0" w:val="nil"/>
        </w:pBdr>
        <w:ind w:firstLine="0"/>
        <w:rPr>
          <w:sz w:val="22"/>
          <w:szCs w:val="22"/>
        </w:rPr>
      </w:pPr>
      <w:r w:rsidDel="00000000" w:rsidR="00000000" w:rsidRPr="00000000">
        <w:rPr>
          <w:rtl w:val="0"/>
        </w:rPr>
      </w:r>
    </w:p>
    <w:p w:rsidR="00000000" w:rsidDel="00000000" w:rsidP="00000000" w:rsidRDefault="00000000" w:rsidRPr="00000000" w14:paraId="0000006F">
      <w:pPr>
        <w:pStyle w:val="Heading2"/>
        <w:keepNext w:val="1"/>
        <w:keepLines w:val="1"/>
        <w:numPr>
          <w:ilvl w:val="1"/>
          <w:numId w:val="1"/>
        </w:numPr>
        <w:spacing w:before="0" w:line="276" w:lineRule="auto"/>
        <w:ind w:left="566.9291338582675" w:hanging="141.73228346456668"/>
        <w:rPr/>
      </w:pPr>
      <w:bookmarkStart w:colFirst="0" w:colLast="0" w:name="_heading=h.t3mw5iuk5ubg" w:id="7"/>
      <w:bookmarkEnd w:id="7"/>
      <w:r w:rsidDel="00000000" w:rsidR="00000000" w:rsidRPr="00000000">
        <w:rPr>
          <w:rtl w:val="0"/>
        </w:rPr>
        <w:t xml:space="preserve">Forebehold om tillatelse eller finansiering</w:t>
      </w:r>
    </w:p>
    <w:p w:rsidR="00000000" w:rsidDel="00000000" w:rsidP="00000000" w:rsidRDefault="00000000" w:rsidRPr="00000000" w14:paraId="00000070">
      <w:pPr>
        <w:spacing w:line="276" w:lineRule="auto"/>
        <w:ind w:firstLine="0"/>
        <w:rPr>
          <w:sz w:val="22"/>
          <w:szCs w:val="22"/>
        </w:rPr>
      </w:pPr>
      <w:r w:rsidDel="00000000" w:rsidR="00000000" w:rsidRPr="00000000">
        <w:rPr>
          <w:sz w:val="22"/>
          <w:szCs w:val="22"/>
          <w:rtl w:val="0"/>
        </w:rPr>
        <w:t xml:space="preserve">Det tas forbehold om nødvendig finansiering og politisk godkjenning av prosjektet.</w:t>
      </w:r>
    </w:p>
    <w:p w:rsidR="00000000" w:rsidDel="00000000" w:rsidP="00000000" w:rsidRDefault="00000000" w:rsidRPr="00000000" w14:paraId="00000071">
      <w:pPr>
        <w:spacing w:line="276" w:lineRule="auto"/>
        <w:ind w:firstLine="0"/>
        <w:rPr>
          <w:sz w:val="22"/>
          <w:szCs w:val="22"/>
        </w:rPr>
      </w:pPr>
      <w:r w:rsidDel="00000000" w:rsidR="00000000" w:rsidRPr="00000000">
        <w:rPr>
          <w:rtl w:val="0"/>
        </w:rPr>
      </w:r>
    </w:p>
    <w:p w:rsidR="00000000" w:rsidDel="00000000" w:rsidP="00000000" w:rsidRDefault="00000000" w:rsidRPr="00000000" w14:paraId="00000072">
      <w:pPr>
        <w:spacing w:line="276" w:lineRule="auto"/>
        <w:rPr/>
      </w:pPr>
      <w:r w:rsidDel="00000000" w:rsidR="00000000" w:rsidRPr="00000000">
        <w:rPr>
          <w:rtl w:val="0"/>
        </w:rPr>
        <w:t xml:space="preserve">Konkurransen kan avlyses med øyeblikkelig virkning hvis det foreligger saklig grunn for dette – ref.forsyningsforskriften  § 21-4. </w:t>
      </w:r>
    </w:p>
    <w:p w:rsidR="00000000" w:rsidDel="00000000" w:rsidP="00000000" w:rsidRDefault="00000000" w:rsidRPr="00000000" w14:paraId="00000073">
      <w:pPr>
        <w:pBdr>
          <w:top w:space="0" w:sz="0" w:val="nil"/>
          <w:left w:space="0" w:sz="0" w:val="nil"/>
          <w:bottom w:space="0" w:sz="0" w:val="nil"/>
          <w:right w:space="0" w:sz="0" w:val="nil"/>
          <w:between w:space="0" w:sz="0" w:val="nil"/>
        </w:pBdr>
        <w:ind w:firstLine="0"/>
        <w:rPr>
          <w:sz w:val="22"/>
          <w:szCs w:val="22"/>
        </w:rPr>
      </w:pPr>
      <w:r w:rsidDel="00000000" w:rsidR="00000000" w:rsidRPr="00000000">
        <w:rPr>
          <w:rtl w:val="0"/>
        </w:rPr>
      </w:r>
    </w:p>
    <w:p w:rsidR="00000000" w:rsidDel="00000000" w:rsidP="00000000" w:rsidRDefault="00000000" w:rsidRPr="00000000" w14:paraId="00000074">
      <w:pPr>
        <w:pStyle w:val="Heading2"/>
        <w:numPr>
          <w:ilvl w:val="1"/>
          <w:numId w:val="1"/>
        </w:numPr>
        <w:pBdr>
          <w:top w:space="0" w:sz="0" w:val="nil"/>
          <w:left w:space="0" w:sz="0" w:val="nil"/>
          <w:bottom w:space="0" w:sz="0" w:val="nil"/>
          <w:right w:space="0" w:sz="0" w:val="nil"/>
          <w:between w:space="0" w:sz="0" w:val="nil"/>
        </w:pBdr>
        <w:ind w:left="566.9291338582675" w:hanging="141.73228346456668"/>
        <w:rPr/>
      </w:pPr>
      <w:bookmarkStart w:colFirst="0" w:colLast="0" w:name="_heading=h.wq0ycn7o0586" w:id="8"/>
      <w:bookmarkEnd w:id="8"/>
      <w:r w:rsidDel="00000000" w:rsidR="00000000" w:rsidRPr="00000000">
        <w:rPr>
          <w:rtl w:val="0"/>
        </w:rPr>
        <w:t xml:space="preserve">Mercell-portalen og kommunikasjon</w:t>
      </w:r>
    </w:p>
    <w:p w:rsidR="00000000" w:rsidDel="00000000" w:rsidP="00000000" w:rsidRDefault="00000000" w:rsidRPr="00000000" w14:paraId="00000075">
      <w:pPr>
        <w:spacing w:after="0" w:before="0" w:lineRule="auto"/>
        <w:ind w:firstLine="0"/>
        <w:rPr>
          <w:sz w:val="22"/>
          <w:szCs w:val="22"/>
        </w:rPr>
      </w:pPr>
      <w:r w:rsidDel="00000000" w:rsidR="00000000" w:rsidRPr="00000000">
        <w:rPr>
          <w:sz w:val="22"/>
          <w:szCs w:val="22"/>
          <w:rtl w:val="0"/>
        </w:rPr>
        <w:t xml:space="preserve">All kommunikasjon i prosessen skal foregå via Mercell-portalen. </w:t>
      </w:r>
    </w:p>
    <w:p w:rsidR="00000000" w:rsidDel="00000000" w:rsidP="00000000" w:rsidRDefault="00000000" w:rsidRPr="00000000" w14:paraId="00000076">
      <w:pPr>
        <w:spacing w:after="240" w:before="240" w:lineRule="auto"/>
        <w:ind w:firstLine="0"/>
        <w:rPr>
          <w:sz w:val="22"/>
          <w:szCs w:val="22"/>
        </w:rPr>
      </w:pPr>
      <w:r w:rsidDel="00000000" w:rsidR="00000000" w:rsidRPr="00000000">
        <w:rPr>
          <w:sz w:val="22"/>
          <w:szCs w:val="22"/>
          <w:rtl w:val="0"/>
        </w:rPr>
        <w:t xml:space="preserve">Er du ikke bruker hos Mercell, eller har spørsmål knyttet til funksjonalitet i verktøyet, ta kontakt med:</w:t>
      </w:r>
    </w:p>
    <w:p w:rsidR="00000000" w:rsidDel="00000000" w:rsidP="00000000" w:rsidRDefault="00000000" w:rsidRPr="00000000" w14:paraId="00000077">
      <w:pPr>
        <w:spacing w:after="240" w:before="240" w:lineRule="auto"/>
        <w:ind w:firstLine="0"/>
        <w:rPr>
          <w:sz w:val="22"/>
          <w:szCs w:val="22"/>
        </w:rPr>
      </w:pPr>
      <w:r w:rsidDel="00000000" w:rsidR="00000000" w:rsidRPr="00000000">
        <w:rPr>
          <w:sz w:val="22"/>
          <w:szCs w:val="22"/>
          <w:rtl w:val="0"/>
        </w:rPr>
        <w:t xml:space="preserve">            </w:t>
        <w:tab/>
        <w:t xml:space="preserve">Mercell Support på tlf: 21 01 88 60 eller på e-post til: </w:t>
      </w:r>
      <w:hyperlink r:id="rId9">
        <w:r w:rsidDel="00000000" w:rsidR="00000000" w:rsidRPr="00000000">
          <w:rPr>
            <w:color w:val="1155cc"/>
            <w:sz w:val="22"/>
            <w:szCs w:val="22"/>
            <w:u w:val="single"/>
            <w:rtl w:val="0"/>
          </w:rPr>
          <w:t xml:space="preserve">support@mercell.com</w:t>
        </w:r>
      </w:hyperlink>
      <w:r w:rsidDel="00000000" w:rsidR="00000000" w:rsidRPr="00000000">
        <w:rPr>
          <w:color w:val="0000ff"/>
          <w:sz w:val="22"/>
          <w:szCs w:val="22"/>
          <w:rtl w:val="0"/>
        </w:rPr>
        <w:t xml:space="preserve"> </w:t>
      </w:r>
      <w:r w:rsidDel="00000000" w:rsidR="00000000" w:rsidRPr="00000000">
        <w:rPr>
          <w:sz w:val="22"/>
          <w:szCs w:val="22"/>
          <w:rtl w:val="0"/>
        </w:rPr>
        <w:t xml:space="preserve">.</w:t>
      </w:r>
    </w:p>
    <w:p w:rsidR="00000000" w:rsidDel="00000000" w:rsidP="00000000" w:rsidRDefault="00000000" w:rsidRPr="00000000" w14:paraId="00000078">
      <w:pPr>
        <w:spacing w:after="240" w:before="240" w:lineRule="auto"/>
        <w:ind w:firstLine="0"/>
        <w:rPr>
          <w:sz w:val="22"/>
          <w:szCs w:val="22"/>
        </w:rPr>
      </w:pPr>
      <w:r w:rsidDel="00000000" w:rsidR="00000000" w:rsidRPr="00000000">
        <w:rPr>
          <w:sz w:val="22"/>
          <w:szCs w:val="22"/>
          <w:rtl w:val="0"/>
        </w:rPr>
        <w:t xml:space="preserve">Bekreft ønsket om å levere tilbud elektronisk i Mercell ved å gå til fanebladet ”Gi tilbud”, og trykk deretter på knappen </w:t>
      </w:r>
      <w:r w:rsidDel="00000000" w:rsidR="00000000" w:rsidRPr="00000000">
        <w:rPr>
          <w:b w:val="1"/>
          <w:bCs w:val="1"/>
          <w:i w:val="1"/>
          <w:iCs w:val="1"/>
          <w:sz w:val="22"/>
          <w:szCs w:val="22"/>
          <w:u w:val="single"/>
          <w:rtl w:val="0"/>
        </w:rPr>
        <w:t xml:space="preserve">Jeg ønsker å tilby</w:t>
      </w:r>
      <w:r w:rsidDel="00000000" w:rsidR="00000000" w:rsidRPr="00000000">
        <w:rPr>
          <w:b w:val="1"/>
          <w:bCs w:val="1"/>
          <w:sz w:val="22"/>
          <w:szCs w:val="22"/>
          <w:u w:val="single"/>
          <w:rtl w:val="0"/>
        </w:rPr>
        <w:t xml:space="preserve">.</w:t>
      </w:r>
      <w:r w:rsidDel="00000000" w:rsidR="00000000" w:rsidRPr="00000000">
        <w:rPr>
          <w:sz w:val="22"/>
          <w:szCs w:val="22"/>
          <w:rtl w:val="0"/>
        </w:rPr>
        <w:t xml:space="preserve"> Dette er kun ment som en indikator på hvorvidt innkjøper kan forvente tilbud eller ikke. Du binder deg ikke som leverandør ved å bekrefte at du ønsker å tilby. Det er ønskelig at tilbyder bekrefter om de ønsker å tilby så raskt som mulig.</w:t>
      </w:r>
    </w:p>
    <w:p w:rsidR="00000000" w:rsidDel="00000000" w:rsidP="00000000" w:rsidRDefault="00000000" w:rsidRPr="00000000" w14:paraId="00000079">
      <w:pPr>
        <w:tabs>
          <w:tab w:val="left" w:leader="none" w:pos="426"/>
          <w:tab w:val="left" w:leader="none" w:pos="567"/>
        </w:tabs>
        <w:rPr>
          <w:sz w:val="22"/>
          <w:szCs w:val="22"/>
        </w:rPr>
      </w:pPr>
      <w:r w:rsidDel="00000000" w:rsidR="00000000" w:rsidRPr="00000000">
        <w:rPr>
          <w:sz w:val="22"/>
          <w:szCs w:val="22"/>
          <w:rtl w:val="0"/>
        </w:rPr>
        <w:t xml:space="preserve">Mercell-portalen stenges for innlevering ved tilbudsfristens utløp og det anbefales at tilbudet leveres i god tid før fristens utløp. For sent innkomne tilbud vil bli avvist. Tilbyder har risikoen for at tilbudet er innlevert i tide.</w:t>
      </w:r>
    </w:p>
    <w:p w:rsidR="00000000" w:rsidDel="00000000" w:rsidP="00000000" w:rsidRDefault="00000000" w:rsidRPr="00000000" w14:paraId="0000007A">
      <w:pPr>
        <w:spacing w:after="240" w:before="240" w:lineRule="auto"/>
        <w:ind w:firstLine="0"/>
        <w:rPr>
          <w:sz w:val="22"/>
          <w:szCs w:val="22"/>
        </w:rPr>
      </w:pPr>
      <w:r w:rsidDel="00000000" w:rsidR="00000000" w:rsidRPr="00000000">
        <w:rPr>
          <w:sz w:val="22"/>
          <w:szCs w:val="22"/>
          <w:rtl w:val="0"/>
        </w:rPr>
        <w:t xml:space="preserve">Tilbudet kan oppdateres og endres helt fram til fristen for innlevering.</w:t>
      </w:r>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1"/>
        <w:numPr>
          <w:ilvl w:val="0"/>
          <w:numId w:val="1"/>
        </w:numPr>
        <w:spacing w:after="0" w:lineRule="auto"/>
        <w:ind w:left="284.9999999999999" w:firstLine="0"/>
        <w:rPr>
          <w:sz w:val="22"/>
          <w:szCs w:val="22"/>
        </w:rPr>
      </w:pPr>
      <w:bookmarkStart w:colFirst="0" w:colLast="0" w:name="_heading=h.do2qu8assuwe" w:id="9"/>
      <w:bookmarkEnd w:id="9"/>
      <w:r w:rsidDel="00000000" w:rsidR="00000000" w:rsidRPr="00000000">
        <w:rPr>
          <w:sz w:val="22"/>
          <w:szCs w:val="22"/>
          <w:rtl w:val="0"/>
        </w:rPr>
        <w:t xml:space="preserve"> FRISTER</w:t>
      </w:r>
    </w:p>
    <w:p w:rsidR="00000000" w:rsidDel="00000000" w:rsidP="00000000" w:rsidRDefault="00000000" w:rsidRPr="00000000" w14:paraId="0000007C">
      <w:pPr>
        <w:pStyle w:val="Heading2"/>
        <w:numPr>
          <w:ilvl w:val="1"/>
          <w:numId w:val="1"/>
        </w:numPr>
        <w:spacing w:before="0" w:lineRule="auto"/>
        <w:ind w:left="566.9291338582675" w:hanging="141.73228346456668"/>
        <w:rPr/>
      </w:pPr>
      <w:bookmarkStart w:colFirst="0" w:colLast="0" w:name="_heading=h.oh8e9l9b13qv" w:id="10"/>
      <w:bookmarkEnd w:id="10"/>
      <w:r w:rsidDel="00000000" w:rsidR="00000000" w:rsidRPr="00000000">
        <w:rPr>
          <w:rtl w:val="0"/>
        </w:rPr>
        <w:t xml:space="preserve">Foreløpig tidsplan for anskaffelsen</w:t>
      </w:r>
    </w:p>
    <w:p w:rsidR="00000000" w:rsidDel="00000000" w:rsidP="00000000" w:rsidRDefault="00000000" w:rsidRPr="00000000" w14:paraId="0000007D">
      <w:pPr>
        <w:tabs>
          <w:tab w:val="left" w:leader="none" w:pos="426"/>
          <w:tab w:val="left" w:leader="none" w:pos="2835"/>
        </w:tabs>
        <w:ind w:firstLine="0"/>
        <w:rPr>
          <w:b w:val="1"/>
          <w:bCs w:val="1"/>
          <w:sz w:val="22"/>
          <w:szCs w:val="22"/>
        </w:rPr>
      </w:pPr>
      <w:r w:rsidDel="00000000" w:rsidR="00000000" w:rsidRPr="00000000">
        <w:rPr>
          <w:rtl w:val="0"/>
        </w:rPr>
      </w:r>
    </w:p>
    <w:p w:rsidR="00000000" w:rsidDel="00000000" w:rsidP="00000000" w:rsidRDefault="00000000" w:rsidRPr="00000000" w14:paraId="0000007E">
      <w:pPr>
        <w:pStyle w:val="Heading2"/>
        <w:numPr>
          <w:ilvl w:val="1"/>
          <w:numId w:val="1"/>
        </w:numPr>
        <w:spacing w:before="0" w:lineRule="auto"/>
        <w:ind w:left="566.9291338582675" w:hanging="141.73228346456668"/>
        <w:rPr/>
      </w:pPr>
      <w:bookmarkStart w:colFirst="0" w:colLast="0" w:name="_heading=h.4i8y196p78ha" w:id="11"/>
      <w:bookmarkEnd w:id="11"/>
      <w:r w:rsidDel="00000000" w:rsidR="00000000" w:rsidRPr="00000000">
        <w:rPr>
          <w:rtl w:val="0"/>
        </w:rPr>
        <w:t xml:space="preserve">Vedståelsesfrist</w:t>
      </w:r>
    </w:p>
    <w:p w:rsidR="00000000" w:rsidDel="00000000" w:rsidP="00000000" w:rsidRDefault="00000000" w:rsidRPr="00000000" w14:paraId="0000007F">
      <w:pPr>
        <w:tabs>
          <w:tab w:val="left" w:leader="none" w:pos="426"/>
        </w:tabs>
        <w:ind w:firstLine="0"/>
        <w:rPr>
          <w:color w:val="000000"/>
          <w:sz w:val="22"/>
          <w:szCs w:val="22"/>
        </w:rPr>
      </w:pPr>
      <w:r w:rsidDel="00000000" w:rsidR="00000000" w:rsidRPr="00000000">
        <w:rPr>
          <w:sz w:val="22"/>
          <w:szCs w:val="22"/>
          <w:rtl w:val="0"/>
        </w:rPr>
        <w:t xml:space="preserve">Vedståelsesfristen er</w:t>
      </w:r>
      <w:r w:rsidDel="00000000" w:rsidR="00000000" w:rsidRPr="00000000">
        <w:rPr>
          <w:b w:val="1"/>
          <w:bCs w:val="1"/>
          <w:sz w:val="22"/>
          <w:szCs w:val="22"/>
          <w:rtl w:val="0"/>
        </w:rPr>
        <w:t xml:space="preserve"> [90 kale</w:t>
      </w:r>
      <w:r w:rsidDel="00000000" w:rsidR="00000000" w:rsidRPr="00000000">
        <w:rPr>
          <w:b w:val="1"/>
          <w:bCs w:val="1"/>
          <w:rtl w:val="0"/>
        </w:rPr>
        <w:t xml:space="preserve">n</w:t>
      </w:r>
      <w:r w:rsidDel="00000000" w:rsidR="00000000" w:rsidRPr="00000000">
        <w:rPr>
          <w:b w:val="1"/>
          <w:bCs w:val="1"/>
          <w:sz w:val="22"/>
          <w:szCs w:val="22"/>
          <w:rtl w:val="0"/>
        </w:rPr>
        <w:t xml:space="preserve">derdager], </w:t>
      </w:r>
      <w:r w:rsidDel="00000000" w:rsidR="00000000" w:rsidRPr="00000000">
        <w:rPr>
          <w:sz w:val="22"/>
          <w:szCs w:val="22"/>
          <w:rtl w:val="0"/>
        </w:rPr>
        <w:t xml:space="preserve">og er også angitt i Mercell-portalen.</w:t>
      </w:r>
      <w:r w:rsidDel="00000000" w:rsidR="00000000" w:rsidRPr="00000000">
        <w:rPr>
          <w:rtl w:val="0"/>
        </w:rPr>
      </w:r>
    </w:p>
    <w:p w:rsidR="00000000" w:rsidDel="00000000" w:rsidP="00000000" w:rsidRDefault="00000000" w:rsidRPr="00000000" w14:paraId="00000080">
      <w:pPr>
        <w:tabs>
          <w:tab w:val="left" w:leader="none" w:pos="0"/>
        </w:tabs>
        <w:ind w:left="360" w:hanging="360"/>
        <w:rPr>
          <w:sz w:val="22"/>
          <w:szCs w:val="22"/>
        </w:rPr>
      </w:pPr>
      <w:r w:rsidDel="00000000" w:rsidR="00000000" w:rsidRPr="00000000">
        <w:rPr>
          <w:rtl w:val="0"/>
        </w:rPr>
      </w:r>
    </w:p>
    <w:p w:rsidR="00000000" w:rsidDel="00000000" w:rsidP="00000000" w:rsidRDefault="00000000" w:rsidRPr="00000000" w14:paraId="00000081">
      <w:pPr>
        <w:pStyle w:val="Heading2"/>
        <w:numPr>
          <w:ilvl w:val="1"/>
          <w:numId w:val="1"/>
        </w:numPr>
        <w:spacing w:before="0" w:lineRule="auto"/>
        <w:ind w:left="566.9291338582675" w:hanging="141.73228346456668"/>
        <w:rPr/>
      </w:pPr>
      <w:bookmarkStart w:colFirst="0" w:colLast="0" w:name="_heading=h.11x1mmtuwzv0" w:id="12"/>
      <w:bookmarkEnd w:id="12"/>
      <w:r w:rsidDel="00000000" w:rsidR="00000000" w:rsidRPr="00000000">
        <w:rPr>
          <w:rtl w:val="0"/>
        </w:rPr>
        <w:t xml:space="preserve">Tentativ fremdriftsplan</w:t>
      </w:r>
    </w:p>
    <w:p w:rsidR="00000000" w:rsidDel="00000000" w:rsidP="00000000" w:rsidRDefault="00000000" w:rsidRPr="00000000" w14:paraId="00000082">
      <w:pPr>
        <w:ind w:firstLine="0"/>
        <w:rPr>
          <w:sz w:val="22"/>
          <w:szCs w:val="22"/>
        </w:rPr>
      </w:pPr>
      <w:r w:rsidDel="00000000" w:rsidR="00000000" w:rsidRPr="00000000">
        <w:rPr>
          <w:sz w:val="22"/>
          <w:szCs w:val="22"/>
          <w:rtl w:val="0"/>
        </w:rPr>
        <w:t xml:space="preserve">Denne vil kunne endres.</w:t>
      </w:r>
    </w:p>
    <w:p w:rsidR="00000000" w:rsidDel="00000000" w:rsidP="00000000" w:rsidRDefault="00000000" w:rsidRPr="00000000" w14:paraId="00000083">
      <w:pPr>
        <w:ind w:left="0" w:firstLine="0"/>
        <w:rPr>
          <w:sz w:val="22"/>
          <w:szCs w:val="22"/>
        </w:rPr>
      </w:pPr>
      <w:r w:rsidDel="00000000" w:rsidR="00000000" w:rsidRPr="00000000">
        <w:rPr>
          <w:rtl w:val="0"/>
        </w:rPr>
      </w:r>
    </w:p>
    <w:tbl>
      <w:tblPr>
        <w:tblStyle w:val="Table1"/>
        <w:tblpPr w:leftFromText="180" w:rightFromText="180" w:topFromText="180" w:bottomFromText="180" w:vertAnchor="text" w:horzAnchor="text" w:tblpX="35.99999999999994" w:tblpY="0"/>
        <w:tblW w:w="85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40"/>
        <w:gridCol w:w="5670"/>
        <w:gridCol w:w="1695"/>
        <w:tblGridChange w:id="0">
          <w:tblGrid>
            <w:gridCol w:w="1140"/>
            <w:gridCol w:w="5670"/>
            <w:gridCol w:w="16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0.0" w:type="dxa"/>
              <w:bottom w:w="0.0" w:type="dxa"/>
              <w:right w:w="0.0" w:type="dxa"/>
            </w:tcMar>
          </w:tcPr>
          <w:p w:rsidR="00000000" w:rsidDel="00000000" w:rsidP="00000000" w:rsidRDefault="00000000" w:rsidRPr="00000000" w14:paraId="00000084">
            <w:pPr>
              <w:ind w:hanging="708.6614173228347"/>
              <w:rPr>
                <w:b w:val="1"/>
                <w:bCs w:val="1"/>
                <w:sz w:val="22"/>
                <w:szCs w:val="22"/>
              </w:rPr>
            </w:pPr>
            <w:r w:rsidDel="00000000" w:rsidR="00000000" w:rsidRPr="00000000">
              <w:rPr>
                <w:b w:val="1"/>
                <w:bCs w:val="1"/>
                <w:sz w:val="22"/>
                <w:szCs w:val="22"/>
                <w:rtl w:val="0"/>
              </w:rPr>
              <w:t xml:space="preserve">Fase</w:t>
            </w:r>
          </w:p>
        </w:tc>
        <w:tc>
          <w:tcPr>
            <w:tcBorders>
              <w:top w:color="000000" w:space="0" w:sz="4" w:val="single"/>
              <w:left w:color="000000" w:space="0" w:sz="4" w:val="single"/>
              <w:bottom w:color="000000" w:space="0" w:sz="4" w:val="single"/>
              <w:right w:color="000000" w:space="0" w:sz="4" w:val="single"/>
            </w:tcBorders>
            <w:shd w:fill="e6e6e6" w:val="clear"/>
            <w:tcMar>
              <w:top w:w="0.0" w:type="dxa"/>
              <w:left w:w="0.0" w:type="dxa"/>
              <w:bottom w:w="0.0" w:type="dxa"/>
              <w:right w:w="0.0" w:type="dxa"/>
            </w:tcMar>
          </w:tcPr>
          <w:p w:rsidR="00000000" w:rsidDel="00000000" w:rsidP="00000000" w:rsidRDefault="00000000" w:rsidRPr="00000000" w14:paraId="00000085">
            <w:pPr>
              <w:ind w:firstLine="0"/>
              <w:rPr>
                <w:b w:val="1"/>
                <w:bCs w:val="1"/>
                <w:sz w:val="22"/>
                <w:szCs w:val="22"/>
              </w:rPr>
            </w:pPr>
            <w:r w:rsidDel="00000000" w:rsidR="00000000" w:rsidRPr="00000000">
              <w:rPr>
                <w:b w:val="1"/>
                <w:bCs w:val="1"/>
                <w:sz w:val="22"/>
                <w:szCs w:val="22"/>
                <w:rtl w:val="0"/>
              </w:rPr>
              <w:t xml:space="preserve">Aktivitet:</w:t>
            </w:r>
          </w:p>
        </w:tc>
        <w:tc>
          <w:tcPr>
            <w:tcBorders>
              <w:top w:color="000000" w:space="0" w:sz="4" w:val="single"/>
              <w:left w:color="000000" w:space="0" w:sz="4" w:val="single"/>
              <w:bottom w:color="000000" w:space="0" w:sz="4" w:val="single"/>
              <w:right w:color="000000" w:space="0" w:sz="4" w:val="single"/>
            </w:tcBorders>
            <w:shd w:fill="e6e6e6" w:val="clear"/>
            <w:tcMar>
              <w:top w:w="0.0" w:type="dxa"/>
              <w:left w:w="0.0" w:type="dxa"/>
              <w:bottom w:w="0.0" w:type="dxa"/>
              <w:right w:w="0.0" w:type="dxa"/>
            </w:tcMar>
          </w:tcPr>
          <w:p w:rsidR="00000000" w:rsidDel="00000000" w:rsidP="00000000" w:rsidRDefault="00000000" w:rsidRPr="00000000" w14:paraId="00000086">
            <w:pPr>
              <w:ind w:firstLine="0"/>
              <w:rPr>
                <w:b w:val="1"/>
                <w:bCs w:val="1"/>
                <w:sz w:val="22"/>
                <w:szCs w:val="22"/>
              </w:rPr>
            </w:pPr>
            <w:r w:rsidDel="00000000" w:rsidR="00000000" w:rsidRPr="00000000">
              <w:rPr>
                <w:b w:val="1"/>
                <w:bCs w:val="1"/>
                <w:sz w:val="22"/>
                <w:szCs w:val="22"/>
                <w:rtl w:val="0"/>
              </w:rPr>
              <w:t xml:space="preserve">Dato:</w:t>
            </w:r>
          </w:p>
        </w:tc>
      </w:tr>
      <w:tr>
        <w:trPr>
          <w:cantSplit w:val="0"/>
          <w:trHeight w:val="358.8378906250000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87">
            <w:pPr>
              <w:spacing w:after="200" w:line="276" w:lineRule="auto"/>
              <w:rPr>
                <w:sz w:val="22"/>
                <w:szCs w:val="22"/>
              </w:rPr>
            </w:pPr>
            <w:r w:rsidDel="00000000" w:rsidR="00000000" w:rsidRPr="00000000">
              <w:rPr>
                <w:sz w:val="22"/>
                <w:szCs w:val="22"/>
                <w:rtl w:val="0"/>
              </w:rPr>
              <w:t xml:space="preserve"> Fase 1 - Kvalifikasjonsanmodning</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8A">
            <w:pPr>
              <w:ind w:firstLine="0"/>
              <w:rPr>
                <w:sz w:val="22"/>
                <w:szCs w:val="22"/>
              </w:rPr>
            </w:pPr>
            <w:r w:rsidDel="00000000" w:rsidR="00000000" w:rsidRPr="00000000">
              <w:rPr>
                <w:sz w:val="22"/>
                <w:szCs w:val="22"/>
                <w:rtl w:val="0"/>
              </w:rPr>
              <w:t xml:space="preserve"> Fase 1</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8B">
            <w:pPr>
              <w:ind w:firstLine="0"/>
              <w:rPr>
                <w:sz w:val="22"/>
                <w:szCs w:val="22"/>
              </w:rPr>
            </w:pPr>
            <w:r w:rsidDel="00000000" w:rsidR="00000000" w:rsidRPr="00000000">
              <w:rPr>
                <w:sz w:val="22"/>
                <w:szCs w:val="22"/>
                <w:rtl w:val="0"/>
              </w:rPr>
              <w:t xml:space="preserve">Spørsmålsfrist for forespørsel om deltagelse i konkurransen</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8C">
            <w:pPr>
              <w:ind w:firstLine="0"/>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8D">
            <w:pPr>
              <w:ind w:firstLine="0"/>
              <w:rPr>
                <w:sz w:val="22"/>
                <w:szCs w:val="22"/>
              </w:rPr>
            </w:pPr>
            <w:r w:rsidDel="00000000" w:rsidR="00000000" w:rsidRPr="00000000">
              <w:rPr>
                <w:sz w:val="22"/>
                <w:szCs w:val="22"/>
                <w:rtl w:val="0"/>
              </w:rPr>
              <w:t xml:space="preserve"> Fase 1</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8E">
            <w:pPr>
              <w:ind w:firstLine="0"/>
              <w:rPr>
                <w:sz w:val="22"/>
                <w:szCs w:val="22"/>
              </w:rPr>
            </w:pPr>
            <w:r w:rsidDel="00000000" w:rsidR="00000000" w:rsidRPr="00000000">
              <w:rPr>
                <w:sz w:val="22"/>
                <w:szCs w:val="22"/>
                <w:rtl w:val="0"/>
              </w:rPr>
              <w:t xml:space="preserve">Frist for innsendelse av forespørsel om deltagelse</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8F">
            <w:pPr>
              <w:ind w:firstLine="0"/>
              <w:rPr>
                <w:sz w:val="22"/>
                <w:szCs w:val="22"/>
              </w:rPr>
            </w:pPr>
            <w:r w:rsidDel="00000000" w:rsidR="00000000" w:rsidRPr="00000000">
              <w:rPr>
                <w:rtl w:val="0"/>
              </w:rPr>
            </w:r>
          </w:p>
        </w:tc>
      </w:tr>
      <w:tr>
        <w:trPr>
          <w:cantSplit w:val="0"/>
          <w:trHeight w:val="568.554687499999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0">
            <w:pPr>
              <w:ind w:firstLine="0"/>
              <w:rPr>
                <w:sz w:val="22"/>
                <w:szCs w:val="22"/>
              </w:rPr>
            </w:pPr>
            <w:r w:rsidDel="00000000" w:rsidR="00000000" w:rsidRPr="00000000">
              <w:rPr>
                <w:sz w:val="22"/>
                <w:szCs w:val="22"/>
                <w:rtl w:val="0"/>
              </w:rPr>
              <w:t xml:space="preserve"> Fase 2 - Tilbudsfasen</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3">
            <w:pPr>
              <w:ind w:firstLine="0"/>
              <w:rPr>
                <w:sz w:val="22"/>
                <w:szCs w:val="22"/>
              </w:rPr>
            </w:pPr>
            <w:r w:rsidDel="00000000" w:rsidR="00000000" w:rsidRPr="00000000">
              <w:rPr>
                <w:sz w:val="22"/>
                <w:szCs w:val="22"/>
                <w:rtl w:val="0"/>
              </w:rPr>
              <w:t xml:space="preserve"> Fase 2</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4">
            <w:pPr>
              <w:ind w:firstLine="0"/>
              <w:rPr>
                <w:sz w:val="22"/>
                <w:szCs w:val="22"/>
              </w:rPr>
            </w:pPr>
            <w:r w:rsidDel="00000000" w:rsidR="00000000" w:rsidRPr="00000000">
              <w:rPr>
                <w:sz w:val="22"/>
                <w:szCs w:val="22"/>
                <w:rtl w:val="0"/>
              </w:rPr>
              <w:t xml:space="preserve">Invitasjon til å levere inn tilbud</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5">
            <w:pPr>
              <w:ind w:firstLine="0"/>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6">
            <w:pPr>
              <w:ind w:firstLine="0"/>
              <w:rPr>
                <w:sz w:val="22"/>
                <w:szCs w:val="22"/>
              </w:rPr>
            </w:pPr>
            <w:r w:rsidDel="00000000" w:rsidR="00000000" w:rsidRPr="00000000">
              <w:rPr>
                <w:sz w:val="22"/>
                <w:szCs w:val="22"/>
                <w:rtl w:val="0"/>
              </w:rPr>
              <w:t xml:space="preserve"> Fase 2</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7">
            <w:pPr>
              <w:ind w:firstLine="0"/>
              <w:rPr>
                <w:sz w:val="22"/>
                <w:szCs w:val="22"/>
              </w:rPr>
            </w:pPr>
            <w:r w:rsidDel="00000000" w:rsidR="00000000" w:rsidRPr="00000000">
              <w:rPr>
                <w:sz w:val="22"/>
                <w:szCs w:val="22"/>
                <w:rtl w:val="0"/>
              </w:rPr>
              <w:t xml:space="preserve">Spørsmålsfrist for tilbudsinnlevering</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8">
            <w:pPr>
              <w:ind w:firstLine="0"/>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9">
            <w:pPr>
              <w:ind w:firstLine="0"/>
              <w:rPr>
                <w:sz w:val="22"/>
                <w:szCs w:val="22"/>
              </w:rPr>
            </w:pPr>
            <w:r w:rsidDel="00000000" w:rsidR="00000000" w:rsidRPr="00000000">
              <w:rPr>
                <w:sz w:val="22"/>
                <w:szCs w:val="22"/>
                <w:rtl w:val="0"/>
              </w:rPr>
              <w:t xml:space="preserve"> Fase 2</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A">
            <w:pPr>
              <w:ind w:firstLine="0"/>
              <w:rPr>
                <w:sz w:val="22"/>
                <w:szCs w:val="22"/>
              </w:rPr>
            </w:pPr>
            <w:r w:rsidDel="00000000" w:rsidR="00000000" w:rsidRPr="00000000">
              <w:rPr>
                <w:sz w:val="22"/>
                <w:szCs w:val="22"/>
                <w:rtl w:val="0"/>
              </w:rPr>
              <w:t xml:space="preserve">Frist for å levere tilbud</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B">
            <w:pPr>
              <w:ind w:firstLine="0"/>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C">
            <w:pPr>
              <w:ind w:firstLine="0"/>
              <w:rPr>
                <w:sz w:val="22"/>
                <w:szCs w:val="22"/>
              </w:rPr>
            </w:pPr>
            <w:r w:rsidDel="00000000" w:rsidR="00000000" w:rsidRPr="00000000">
              <w:rPr>
                <w:sz w:val="22"/>
                <w:szCs w:val="22"/>
                <w:rtl w:val="0"/>
              </w:rPr>
              <w:t xml:space="preserve"> Fase 2</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D">
            <w:pPr>
              <w:ind w:firstLine="0"/>
              <w:rPr>
                <w:sz w:val="22"/>
                <w:szCs w:val="22"/>
              </w:rPr>
            </w:pPr>
            <w:r w:rsidDel="00000000" w:rsidR="00000000" w:rsidRPr="00000000">
              <w:rPr>
                <w:sz w:val="22"/>
                <w:szCs w:val="22"/>
                <w:rtl w:val="0"/>
              </w:rPr>
              <w:t xml:space="preserve">Forhandlinger</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E">
            <w:pPr>
              <w:ind w:firstLine="0"/>
              <w:rPr>
                <w:sz w:val="22"/>
                <w:szCs w:val="22"/>
              </w:rPr>
            </w:pPr>
            <w:r w:rsidDel="00000000" w:rsidR="00000000" w:rsidRPr="00000000">
              <w:rPr>
                <w:rtl w:val="0"/>
              </w:rPr>
            </w:r>
          </w:p>
        </w:tc>
      </w:tr>
      <w:tr>
        <w:trPr>
          <w:cantSplit w:val="0"/>
          <w:trHeight w:val="238" w:hRule="atLeast"/>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9F">
            <w:pPr>
              <w:ind w:firstLine="0"/>
              <w:rPr>
                <w:sz w:val="22"/>
                <w:szCs w:val="22"/>
              </w:rPr>
            </w:pPr>
            <w:r w:rsidDel="00000000" w:rsidR="00000000" w:rsidRPr="00000000">
              <w:rPr>
                <w:sz w:val="22"/>
                <w:szCs w:val="22"/>
                <w:rtl w:val="0"/>
              </w:rPr>
              <w:t xml:space="preserve"> Fase 2</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A0">
            <w:pPr>
              <w:ind w:firstLine="0"/>
              <w:rPr>
                <w:sz w:val="22"/>
                <w:szCs w:val="22"/>
              </w:rPr>
            </w:pPr>
            <w:r w:rsidDel="00000000" w:rsidR="00000000" w:rsidRPr="00000000">
              <w:rPr>
                <w:sz w:val="22"/>
                <w:szCs w:val="22"/>
                <w:rtl w:val="0"/>
              </w:rPr>
              <w:t xml:space="preserve">Tildeling</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A1">
            <w:pPr>
              <w:ind w:firstLine="0"/>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A2">
            <w:pPr>
              <w:ind w:firstLine="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A3">
            <w:pPr>
              <w:ind w:firstLine="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A4">
            <w:pPr>
              <w:ind w:firstLine="0"/>
              <w:rPr>
                <w:sz w:val="22"/>
                <w:szCs w:val="22"/>
              </w:rPr>
            </w:pPr>
            <w:r w:rsidDel="00000000" w:rsidR="00000000" w:rsidRPr="00000000">
              <w:rPr>
                <w:rtl w:val="0"/>
              </w:rPr>
            </w:r>
          </w:p>
        </w:tc>
      </w:tr>
    </w:tbl>
    <w:p w:rsidR="00000000" w:rsidDel="00000000" w:rsidP="00000000" w:rsidRDefault="00000000" w:rsidRPr="00000000" w14:paraId="000000A5">
      <w:pPr>
        <w:ind w:firstLine="0"/>
        <w:rPr>
          <w:b w:val="1"/>
          <w:bCs w:val="1"/>
          <w:sz w:val="22"/>
          <w:szCs w:val="22"/>
        </w:rPr>
      </w:pPr>
      <w:bookmarkStart w:colFirst="0" w:colLast="0" w:name="_heading=h.lg07c1acvouz" w:id="13"/>
      <w:bookmarkEnd w:id="13"/>
      <w:r w:rsidDel="00000000" w:rsidR="00000000" w:rsidRPr="00000000">
        <w:br w:type="page"/>
      </w:r>
      <w:r w:rsidDel="00000000" w:rsidR="00000000" w:rsidRPr="00000000">
        <w:rPr>
          <w:rtl w:val="0"/>
        </w:rPr>
      </w:r>
    </w:p>
    <w:p w:rsidR="00000000" w:rsidDel="00000000" w:rsidP="00000000" w:rsidRDefault="00000000" w:rsidRPr="00000000" w14:paraId="000000A6">
      <w:pPr>
        <w:pStyle w:val="Heading1"/>
        <w:numPr>
          <w:ilvl w:val="0"/>
          <w:numId w:val="1"/>
        </w:numPr>
        <w:spacing w:after="0" w:lineRule="auto"/>
        <w:ind w:left="284.9999999999999" w:firstLine="0"/>
        <w:rPr>
          <w:sz w:val="22"/>
          <w:szCs w:val="22"/>
        </w:rPr>
      </w:pPr>
      <w:bookmarkStart w:colFirst="0" w:colLast="0" w:name="_heading=h.nx91od33yeob" w:id="14"/>
      <w:bookmarkEnd w:id="14"/>
      <w:r w:rsidDel="00000000" w:rsidR="00000000" w:rsidRPr="00000000">
        <w:rPr>
          <w:sz w:val="22"/>
          <w:szCs w:val="22"/>
          <w:rtl w:val="0"/>
        </w:rPr>
        <w:t xml:space="preserve"> KRAV TIL KVALIFIKASJONSANMODNING  (FASE 1)</w:t>
      </w:r>
    </w:p>
    <w:p w:rsidR="00000000" w:rsidDel="00000000" w:rsidP="00000000" w:rsidRDefault="00000000" w:rsidRPr="00000000" w14:paraId="000000A7">
      <w:pPr>
        <w:pStyle w:val="Heading2"/>
        <w:numPr>
          <w:ilvl w:val="1"/>
          <w:numId w:val="1"/>
        </w:numPr>
        <w:spacing w:before="0" w:lineRule="auto"/>
        <w:ind w:left="566.9291338582675" w:hanging="141.73228346456668"/>
        <w:rPr/>
      </w:pPr>
      <w:bookmarkStart w:colFirst="0" w:colLast="0" w:name="_heading=h.vrs9rr7cdqre" w:id="15"/>
      <w:bookmarkEnd w:id="15"/>
      <w:r w:rsidDel="00000000" w:rsidR="00000000" w:rsidRPr="00000000">
        <w:rPr>
          <w:rtl w:val="0"/>
        </w:rPr>
        <w:t xml:space="preserve">Forespørsel om deltakelse</w:t>
      </w:r>
    </w:p>
    <w:p w:rsidR="00000000" w:rsidDel="00000000" w:rsidP="00000000" w:rsidRDefault="00000000" w:rsidRPr="00000000" w14:paraId="000000A8">
      <w:pPr>
        <w:rPr>
          <w:sz w:val="22"/>
          <w:szCs w:val="22"/>
        </w:rPr>
      </w:pPr>
      <w:r w:rsidDel="00000000" w:rsidR="00000000" w:rsidRPr="00000000">
        <w:rPr>
          <w:sz w:val="22"/>
          <w:szCs w:val="22"/>
          <w:rtl w:val="0"/>
        </w:rPr>
        <w:t xml:space="preserve">På dette trinnet er det ESPD og  dokumentasjonsbevis for kvalifikasjonskravene i Vedlegg F1-1 “Tilbudsmappe </w:t>
      </w:r>
      <w:r w:rsidDel="00000000" w:rsidR="00000000" w:rsidRPr="00000000">
        <w:rPr>
          <w:rtl w:val="0"/>
        </w:rPr>
        <w:t xml:space="preserve">F</w:t>
      </w:r>
      <w:r w:rsidDel="00000000" w:rsidR="00000000" w:rsidRPr="00000000">
        <w:rPr>
          <w:sz w:val="22"/>
          <w:szCs w:val="22"/>
          <w:rtl w:val="0"/>
        </w:rPr>
        <w:t xml:space="preserve">ase 1” som skal besvares.</w:t>
      </w:r>
    </w:p>
    <w:p w:rsidR="00000000" w:rsidDel="00000000" w:rsidP="00000000" w:rsidRDefault="00000000" w:rsidRPr="00000000" w14:paraId="000000A9">
      <w:pPr>
        <w:rPr>
          <w:b w:val="1"/>
          <w:bCs w:val="1"/>
          <w:sz w:val="22"/>
          <w:szCs w:val="22"/>
        </w:rPr>
      </w:pPr>
      <w:r w:rsidDel="00000000" w:rsidR="00000000" w:rsidRPr="00000000">
        <w:rPr>
          <w:rtl w:val="0"/>
        </w:rPr>
      </w:r>
    </w:p>
    <w:p w:rsidR="00000000" w:rsidDel="00000000" w:rsidP="00000000" w:rsidRDefault="00000000" w:rsidRPr="00000000" w14:paraId="000000AA">
      <w:pPr>
        <w:tabs>
          <w:tab w:val="left" w:leader="none" w:pos="0"/>
          <w:tab w:val="left" w:leader="none" w:pos="426"/>
        </w:tabs>
        <w:rPr>
          <w:sz w:val="22"/>
          <w:szCs w:val="22"/>
        </w:rPr>
      </w:pPr>
      <w:r w:rsidDel="00000000" w:rsidR="00000000" w:rsidRPr="00000000">
        <w:rPr>
          <w:sz w:val="22"/>
          <w:szCs w:val="22"/>
          <w:rtl w:val="0"/>
        </w:rPr>
        <w:t xml:space="preserve">Forespørsel om deltagelse sendes inn via Mercell-portalen.</w:t>
      </w:r>
    </w:p>
    <w:p w:rsidR="00000000" w:rsidDel="00000000" w:rsidP="00000000" w:rsidRDefault="00000000" w:rsidRPr="00000000" w14:paraId="000000AB">
      <w:pPr>
        <w:rPr>
          <w:sz w:val="22"/>
          <w:szCs w:val="22"/>
        </w:rPr>
      </w:pPr>
      <w:r w:rsidDel="00000000" w:rsidR="00000000" w:rsidRPr="00000000">
        <w:rPr>
          <w:rtl w:val="0"/>
        </w:rPr>
      </w:r>
    </w:p>
    <w:p w:rsidR="00000000" w:rsidDel="00000000" w:rsidP="00000000" w:rsidRDefault="00000000" w:rsidRPr="00000000" w14:paraId="000000AC">
      <w:pPr>
        <w:rPr>
          <w:sz w:val="22"/>
          <w:szCs w:val="22"/>
          <w:u w:val="single"/>
        </w:rPr>
      </w:pPr>
      <w:r w:rsidDel="00000000" w:rsidR="00000000" w:rsidRPr="00000000">
        <w:rPr>
          <w:sz w:val="22"/>
          <w:szCs w:val="22"/>
          <w:u w:val="single"/>
          <w:rtl w:val="0"/>
        </w:rPr>
        <w:t xml:space="preserve">Forespørsel om deltagelse skal leveres inn på følgende måte</w:t>
      </w:r>
    </w:p>
    <w:p w:rsidR="00000000" w:rsidDel="00000000" w:rsidP="00000000" w:rsidRDefault="00000000" w:rsidRPr="00000000" w14:paraId="000000AD">
      <w:pPr>
        <w:rPr>
          <w:sz w:val="22"/>
          <w:szCs w:val="22"/>
        </w:rPr>
      </w:pPr>
      <w:r w:rsidDel="00000000" w:rsidR="00000000" w:rsidRPr="00000000">
        <w:rPr>
          <w:rtl w:val="0"/>
        </w:rPr>
      </w:r>
    </w:p>
    <w:tbl>
      <w:tblPr>
        <w:tblStyle w:val="Table2"/>
        <w:tblW w:w="9210.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45"/>
        <w:gridCol w:w="1995"/>
        <w:gridCol w:w="2370"/>
        <w:tblGridChange w:id="0">
          <w:tblGrid>
            <w:gridCol w:w="4845"/>
            <w:gridCol w:w="1995"/>
            <w:gridCol w:w="2370"/>
          </w:tblGrid>
        </w:tblGridChange>
      </w:tblGrid>
      <w:tr>
        <w:trPr>
          <w:cantSplit w:val="0"/>
          <w:tblHeader w:val="0"/>
        </w:trPr>
        <w:tc>
          <w:tcPr>
            <w:shd w:fill="auto" w:val="clear"/>
          </w:tcPr>
          <w:p w:rsidR="00000000" w:rsidDel="00000000" w:rsidP="00000000" w:rsidRDefault="00000000" w:rsidRPr="00000000" w14:paraId="000000AE">
            <w:pPr>
              <w:keepNext w:val="1"/>
              <w:keepLines w:val="1"/>
              <w:rPr>
                <w:b w:val="1"/>
                <w:bCs w:val="1"/>
                <w:sz w:val="22"/>
                <w:szCs w:val="22"/>
              </w:rPr>
            </w:pPr>
            <w:r w:rsidDel="00000000" w:rsidR="00000000" w:rsidRPr="00000000">
              <w:rPr>
                <w:b w:val="1"/>
                <w:bCs w:val="1"/>
                <w:sz w:val="22"/>
                <w:szCs w:val="22"/>
                <w:rtl w:val="0"/>
              </w:rPr>
              <w:t xml:space="preserve">Dokumentasjon</w:t>
            </w:r>
          </w:p>
        </w:tc>
        <w:tc>
          <w:tcPr>
            <w:tcBorders>
              <w:bottom w:color="000000" w:space="0" w:sz="4" w:val="single"/>
            </w:tcBorders>
            <w:shd w:fill="auto" w:val="clear"/>
          </w:tcPr>
          <w:p w:rsidR="00000000" w:rsidDel="00000000" w:rsidP="00000000" w:rsidRDefault="00000000" w:rsidRPr="00000000" w14:paraId="000000AF">
            <w:pPr>
              <w:keepNext w:val="1"/>
              <w:keepLines w:val="1"/>
              <w:rPr>
                <w:b w:val="1"/>
                <w:bCs w:val="1"/>
                <w:sz w:val="22"/>
                <w:szCs w:val="22"/>
              </w:rPr>
            </w:pPr>
            <w:r w:rsidDel="00000000" w:rsidR="00000000" w:rsidRPr="00000000">
              <w:rPr>
                <w:b w:val="1"/>
                <w:bCs w:val="1"/>
                <w:sz w:val="22"/>
                <w:szCs w:val="22"/>
                <w:rtl w:val="0"/>
              </w:rPr>
              <w:t xml:space="preserve">Jf. pkt.</w:t>
            </w:r>
          </w:p>
        </w:tc>
        <w:tc>
          <w:tcPr>
            <w:shd w:fill="auto" w:val="clear"/>
          </w:tcPr>
          <w:p w:rsidR="00000000" w:rsidDel="00000000" w:rsidP="00000000" w:rsidRDefault="00000000" w:rsidRPr="00000000" w14:paraId="000000B0">
            <w:pPr>
              <w:keepNext w:val="1"/>
              <w:keepLines w:val="1"/>
              <w:rPr>
                <w:b w:val="1"/>
                <w:bCs w:val="1"/>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1">
            <w:pPr>
              <w:numPr>
                <w:ilvl w:val="0"/>
                <w:numId w:val="2"/>
              </w:numPr>
              <w:ind w:left="141.73228346456688" w:firstLine="0"/>
              <w:rPr>
                <w:sz w:val="22"/>
                <w:szCs w:val="22"/>
              </w:rPr>
            </w:pPr>
            <w:r w:rsidDel="00000000" w:rsidR="00000000" w:rsidRPr="00000000">
              <w:rPr>
                <w:sz w:val="22"/>
                <w:szCs w:val="22"/>
                <w:rtl w:val="0"/>
              </w:rPr>
              <w:t xml:space="preserve">Tilbudsbrev/forespørsel om deltagelse</w:t>
            </w:r>
          </w:p>
        </w:tc>
        <w:tc>
          <w:tcPr>
            <w:shd w:fill="auto" w:val="clear"/>
          </w:tcPr>
          <w:p w:rsidR="00000000" w:rsidDel="00000000" w:rsidP="00000000" w:rsidRDefault="00000000" w:rsidRPr="00000000" w14:paraId="000000B2">
            <w:pPr>
              <w:keepNext w:val="1"/>
              <w:keepLines w:val="1"/>
              <w:rPr>
                <w:sz w:val="22"/>
                <w:szCs w:val="22"/>
              </w:rPr>
            </w:pPr>
            <w:r w:rsidDel="00000000" w:rsidR="00000000" w:rsidRPr="00000000">
              <w:rPr>
                <w:rtl w:val="0"/>
              </w:rPr>
            </w:r>
          </w:p>
        </w:tc>
        <w:tc>
          <w:tcPr>
            <w:shd w:fill="auto" w:val="clear"/>
          </w:tcPr>
          <w:p w:rsidR="00000000" w:rsidDel="00000000" w:rsidP="00000000" w:rsidRDefault="00000000" w:rsidRPr="00000000" w14:paraId="000000B3">
            <w:pPr>
              <w:keepNext w:val="1"/>
              <w:keepLines w:val="1"/>
              <w:rPr>
                <w:sz w:val="22"/>
                <w:szCs w:val="22"/>
              </w:rPr>
            </w:pPr>
            <w:r w:rsidDel="00000000" w:rsidR="00000000" w:rsidRPr="00000000">
              <w:rPr>
                <w:sz w:val="22"/>
                <w:szCs w:val="22"/>
                <w:rtl w:val="0"/>
              </w:rPr>
              <w:t xml:space="preserve">Lastes opp under Dokumenter</w:t>
            </w:r>
          </w:p>
        </w:tc>
      </w:tr>
      <w:tr>
        <w:trPr>
          <w:cantSplit w:val="0"/>
          <w:tblHeader w:val="0"/>
        </w:trPr>
        <w:tc>
          <w:tcPr>
            <w:shd w:fill="auto" w:val="clear"/>
          </w:tcPr>
          <w:p w:rsidR="00000000" w:rsidDel="00000000" w:rsidP="00000000" w:rsidRDefault="00000000" w:rsidRPr="00000000" w14:paraId="000000B4">
            <w:pPr>
              <w:numPr>
                <w:ilvl w:val="0"/>
                <w:numId w:val="2"/>
              </w:numPr>
              <w:ind w:left="141.73228346456688" w:firstLine="0"/>
              <w:rPr>
                <w:sz w:val="22"/>
                <w:szCs w:val="22"/>
              </w:rPr>
            </w:pPr>
            <w:r w:rsidDel="00000000" w:rsidR="00000000" w:rsidRPr="00000000">
              <w:rPr>
                <w:sz w:val="22"/>
                <w:szCs w:val="22"/>
                <w:rtl w:val="0"/>
              </w:rPr>
              <w:t xml:space="preserve">Besvart ESPD skjema</w:t>
            </w:r>
          </w:p>
        </w:tc>
        <w:tc>
          <w:tcPr>
            <w:shd w:fill="auto" w:val="clear"/>
          </w:tcPr>
          <w:p w:rsidR="00000000" w:rsidDel="00000000" w:rsidP="00000000" w:rsidRDefault="00000000" w:rsidRPr="00000000" w14:paraId="000000B5">
            <w:pPr>
              <w:rPr>
                <w:sz w:val="22"/>
                <w:szCs w:val="22"/>
              </w:rPr>
            </w:pPr>
            <w:r w:rsidDel="00000000" w:rsidR="00000000" w:rsidRPr="00000000">
              <w:rPr>
                <w:rtl w:val="0"/>
              </w:rPr>
            </w:r>
          </w:p>
        </w:tc>
        <w:tc>
          <w:tcPr>
            <w:shd w:fill="auto" w:val="clear"/>
          </w:tcPr>
          <w:p w:rsidR="00000000" w:rsidDel="00000000" w:rsidP="00000000" w:rsidRDefault="00000000" w:rsidRPr="00000000" w14:paraId="000000B6">
            <w:pPr>
              <w:rPr>
                <w:sz w:val="22"/>
                <w:szCs w:val="22"/>
              </w:rPr>
            </w:pPr>
            <w:r w:rsidDel="00000000" w:rsidR="00000000" w:rsidRPr="00000000">
              <w:rPr>
                <w:sz w:val="22"/>
                <w:szCs w:val="22"/>
                <w:rtl w:val="0"/>
              </w:rPr>
              <w:t xml:space="preserve">Besvares i Mercell</w:t>
            </w:r>
          </w:p>
        </w:tc>
      </w:tr>
      <w:tr>
        <w:trPr>
          <w:cantSplit w:val="0"/>
          <w:tblHeader w:val="0"/>
        </w:trPr>
        <w:tc>
          <w:tcPr>
            <w:shd w:fill="auto" w:val="clear"/>
          </w:tcPr>
          <w:p w:rsidR="00000000" w:rsidDel="00000000" w:rsidP="00000000" w:rsidRDefault="00000000" w:rsidRPr="00000000" w14:paraId="000000B7">
            <w:pPr>
              <w:numPr>
                <w:ilvl w:val="0"/>
                <w:numId w:val="2"/>
              </w:numPr>
              <w:ind w:left="141.73228346456688" w:firstLine="0"/>
              <w:rPr>
                <w:sz w:val="22"/>
                <w:szCs w:val="22"/>
              </w:rPr>
            </w:pPr>
            <w:r w:rsidDel="00000000" w:rsidR="00000000" w:rsidRPr="00000000">
              <w:rPr>
                <w:sz w:val="22"/>
                <w:szCs w:val="22"/>
                <w:rtl w:val="0"/>
              </w:rPr>
              <w:t xml:space="preserve">Dokumentasjon ift. Kvalifikasjonskravene </w:t>
            </w:r>
          </w:p>
        </w:tc>
        <w:tc>
          <w:tcPr>
            <w:shd w:fill="auto" w:val="clear"/>
          </w:tcPr>
          <w:p w:rsidR="00000000" w:rsidDel="00000000" w:rsidP="00000000" w:rsidRDefault="00000000" w:rsidRPr="00000000" w14:paraId="000000B8">
            <w:pPr>
              <w:rPr>
                <w:sz w:val="22"/>
                <w:szCs w:val="22"/>
              </w:rPr>
            </w:pPr>
            <w:r w:rsidDel="00000000" w:rsidR="00000000" w:rsidRPr="00000000">
              <w:rPr>
                <w:sz w:val="22"/>
                <w:szCs w:val="22"/>
                <w:rtl w:val="0"/>
              </w:rPr>
              <w:t xml:space="preserve">jf. punkt 3 i Vedlegg F</w:t>
            </w:r>
            <w:r w:rsidDel="00000000" w:rsidR="00000000" w:rsidRPr="00000000">
              <w:rPr>
                <w:rtl w:val="0"/>
              </w:rPr>
              <w:t xml:space="preserve">1-1 </w:t>
            </w:r>
            <w:r w:rsidDel="00000000" w:rsidR="00000000" w:rsidRPr="00000000">
              <w:rPr>
                <w:sz w:val="22"/>
                <w:szCs w:val="22"/>
                <w:rtl w:val="0"/>
              </w:rPr>
              <w:t xml:space="preserve">Tilbudsmappen Fase </w:t>
            </w:r>
            <w:r w:rsidDel="00000000" w:rsidR="00000000" w:rsidRPr="00000000">
              <w:rPr>
                <w:rtl w:val="0"/>
              </w:rPr>
              <w:t xml:space="preserve">1</w:t>
            </w:r>
            <w:r w:rsidDel="00000000" w:rsidR="00000000" w:rsidRPr="00000000">
              <w:rPr>
                <w:rtl w:val="0"/>
              </w:rPr>
            </w:r>
          </w:p>
        </w:tc>
        <w:tc>
          <w:tcPr>
            <w:shd w:fill="auto" w:val="clear"/>
          </w:tcPr>
          <w:p w:rsidR="00000000" w:rsidDel="00000000" w:rsidP="00000000" w:rsidRDefault="00000000" w:rsidRPr="00000000" w14:paraId="000000B9">
            <w:pPr>
              <w:rPr>
                <w:sz w:val="22"/>
                <w:szCs w:val="22"/>
              </w:rPr>
            </w:pPr>
            <w:r w:rsidDel="00000000" w:rsidR="00000000" w:rsidRPr="00000000">
              <w:rPr>
                <w:sz w:val="22"/>
                <w:szCs w:val="22"/>
                <w:rtl w:val="0"/>
              </w:rPr>
              <w:t xml:space="preserve">Lastes opp  direkte i Mercell</w:t>
            </w:r>
          </w:p>
        </w:tc>
      </w:tr>
    </w:tbl>
    <w:p w:rsidR="00000000" w:rsidDel="00000000" w:rsidP="00000000" w:rsidRDefault="00000000" w:rsidRPr="00000000" w14:paraId="000000BA">
      <w:pPr>
        <w:pStyle w:val="Heading2"/>
        <w:ind w:left="0" w:firstLine="0"/>
        <w:rPr/>
      </w:pPr>
      <w:bookmarkStart w:colFirst="0" w:colLast="0" w:name="_heading=h.83sp1xelfa8q" w:id="16"/>
      <w:bookmarkEnd w:id="16"/>
      <w:r w:rsidDel="00000000" w:rsidR="00000000" w:rsidRPr="00000000">
        <w:rPr>
          <w:rtl w:val="0"/>
        </w:rPr>
      </w:r>
    </w:p>
    <w:p w:rsidR="00000000" w:rsidDel="00000000" w:rsidP="00000000" w:rsidRDefault="00000000" w:rsidRPr="00000000" w14:paraId="000000BB">
      <w:pPr>
        <w:pStyle w:val="Heading2"/>
        <w:numPr>
          <w:ilvl w:val="1"/>
          <w:numId w:val="1"/>
        </w:numPr>
        <w:spacing w:before="0" w:lineRule="auto"/>
        <w:ind w:left="566.9291338582675" w:hanging="141.73228346456668"/>
        <w:rPr/>
      </w:pPr>
      <w:bookmarkStart w:colFirst="0" w:colLast="0" w:name="_heading=h.eljco6amhw8q" w:id="17"/>
      <w:bookmarkEnd w:id="17"/>
      <w:r w:rsidDel="00000000" w:rsidR="00000000" w:rsidRPr="00000000">
        <w:rPr>
          <w:rtl w:val="0"/>
        </w:rPr>
        <w:t xml:space="preserve">Levering av kvalifikasjonsanmodning</w:t>
      </w:r>
    </w:p>
    <w:p w:rsidR="00000000" w:rsidDel="00000000" w:rsidP="00000000" w:rsidRDefault="00000000" w:rsidRPr="00000000" w14:paraId="000000BC">
      <w:pPr>
        <w:spacing w:line="276" w:lineRule="auto"/>
        <w:rPr>
          <w:sz w:val="22"/>
          <w:szCs w:val="22"/>
        </w:rPr>
      </w:pPr>
      <w:r w:rsidDel="00000000" w:rsidR="00000000" w:rsidRPr="00000000">
        <w:rPr>
          <w:sz w:val="22"/>
          <w:szCs w:val="22"/>
          <w:rtl w:val="0"/>
        </w:rPr>
        <w:t xml:space="preserve">Kvalifikasjonsanmodningen sendes inn via Mercell </w:t>
      </w:r>
      <w:r w:rsidDel="00000000" w:rsidR="00000000" w:rsidRPr="00000000">
        <w:rPr>
          <w:sz w:val="22"/>
          <w:szCs w:val="22"/>
          <w:rtl w:val="0"/>
        </w:rPr>
        <w:t xml:space="preserve">innen fristen som er angitt. </w:t>
      </w:r>
      <w:r w:rsidDel="00000000" w:rsidR="00000000" w:rsidRPr="00000000">
        <w:rPr>
          <w:sz w:val="22"/>
          <w:szCs w:val="22"/>
          <w:rtl w:val="0"/>
        </w:rPr>
        <w:t xml:space="preserve">Se vedlegg </w:t>
      </w:r>
      <w:r w:rsidDel="00000000" w:rsidR="00000000" w:rsidRPr="00000000">
        <w:rPr>
          <w:rtl w:val="0"/>
        </w:rPr>
        <w:t xml:space="preserve">F1-</w:t>
      </w:r>
      <w:r w:rsidDel="00000000" w:rsidR="00000000" w:rsidRPr="00000000">
        <w:rPr>
          <w:sz w:val="22"/>
          <w:szCs w:val="22"/>
          <w:rtl w:val="0"/>
        </w:rPr>
        <w:t xml:space="preserve">1 “Tilbudsmappe fase 1” for kvalifikasjonskravene. </w:t>
      </w:r>
    </w:p>
    <w:p w:rsidR="00000000" w:rsidDel="00000000" w:rsidP="00000000" w:rsidRDefault="00000000" w:rsidRPr="00000000" w14:paraId="000000BD">
      <w:pPr>
        <w:spacing w:line="276" w:lineRule="auto"/>
        <w:rPr>
          <w:sz w:val="22"/>
          <w:szCs w:val="22"/>
          <w:highlight w:val="yellow"/>
        </w:rPr>
      </w:pPr>
      <w:r w:rsidDel="00000000" w:rsidR="00000000" w:rsidRPr="00000000">
        <w:rPr>
          <w:rtl w:val="0"/>
        </w:rPr>
      </w:r>
    </w:p>
    <w:p w:rsidR="00000000" w:rsidDel="00000000" w:rsidP="00000000" w:rsidRDefault="00000000" w:rsidRPr="00000000" w14:paraId="000000BE">
      <w:pPr>
        <w:pStyle w:val="Heading2"/>
        <w:numPr>
          <w:ilvl w:val="1"/>
          <w:numId w:val="1"/>
        </w:numPr>
        <w:spacing w:before="0" w:lineRule="auto"/>
        <w:ind w:left="566.9291338582675" w:hanging="141.73228346456668"/>
        <w:rPr/>
      </w:pPr>
      <w:bookmarkStart w:colFirst="0" w:colLast="0" w:name="_heading=h.ywfj4l63ze96" w:id="18"/>
      <w:bookmarkEnd w:id="18"/>
      <w:r w:rsidDel="00000000" w:rsidR="00000000" w:rsidRPr="00000000">
        <w:rPr>
          <w:rtl w:val="0"/>
        </w:rPr>
        <w:t xml:space="preserve">Omkostninger med kvalifikasjonsanmodning</w:t>
      </w:r>
    </w:p>
    <w:p w:rsidR="00000000" w:rsidDel="00000000" w:rsidP="00000000" w:rsidRDefault="00000000" w:rsidRPr="00000000" w14:paraId="000000BF">
      <w:pPr>
        <w:spacing w:line="276" w:lineRule="auto"/>
        <w:rPr>
          <w:sz w:val="22"/>
          <w:szCs w:val="22"/>
        </w:rPr>
      </w:pPr>
      <w:r w:rsidDel="00000000" w:rsidR="00000000" w:rsidRPr="00000000">
        <w:rPr>
          <w:sz w:val="22"/>
          <w:szCs w:val="22"/>
          <w:rtl w:val="0"/>
        </w:rPr>
        <w:t xml:space="preserve">Alle kostnader ved å utarbeide og levere kvalifikasjonsanmodning er tilbyders risiko, og skal således bæres av tilbyder.</w:t>
      </w:r>
    </w:p>
    <w:p w:rsidR="00000000" w:rsidDel="00000000" w:rsidP="00000000" w:rsidRDefault="00000000" w:rsidRPr="00000000" w14:paraId="000000C0">
      <w:pPr>
        <w:spacing w:line="276" w:lineRule="auto"/>
        <w:rPr>
          <w:sz w:val="22"/>
          <w:szCs w:val="22"/>
        </w:rPr>
      </w:pPr>
      <w:r w:rsidDel="00000000" w:rsidR="00000000" w:rsidRPr="00000000">
        <w:rPr>
          <w:rtl w:val="0"/>
        </w:rPr>
      </w:r>
    </w:p>
    <w:p w:rsidR="00000000" w:rsidDel="00000000" w:rsidP="00000000" w:rsidRDefault="00000000" w:rsidRPr="00000000" w14:paraId="000000C1">
      <w:pPr>
        <w:pStyle w:val="Heading2"/>
        <w:numPr>
          <w:ilvl w:val="1"/>
          <w:numId w:val="1"/>
        </w:numPr>
        <w:spacing w:before="0" w:lineRule="auto"/>
        <w:ind w:left="566.9291338582675" w:hanging="141.73228346456668"/>
        <w:rPr/>
      </w:pPr>
      <w:bookmarkStart w:colFirst="0" w:colLast="0" w:name="_heading=h.4bbf0sf9i936" w:id="19"/>
      <w:bookmarkEnd w:id="19"/>
      <w:r w:rsidDel="00000000" w:rsidR="00000000" w:rsidRPr="00000000">
        <w:rPr>
          <w:rtl w:val="0"/>
        </w:rPr>
        <w:t xml:space="preserve">Vedlegg til FASE 1</w:t>
      </w:r>
    </w:p>
    <w:p w:rsidR="00000000" w:rsidDel="00000000" w:rsidP="00000000" w:rsidRDefault="00000000" w:rsidRPr="00000000" w14:paraId="000000C2">
      <w:pPr>
        <w:ind w:firstLine="0"/>
        <w:rPr>
          <w:sz w:val="22"/>
          <w:szCs w:val="22"/>
        </w:rPr>
      </w:pPr>
      <w:r w:rsidDel="00000000" w:rsidR="00000000" w:rsidRPr="00000000">
        <w:rPr>
          <w:sz w:val="22"/>
          <w:szCs w:val="22"/>
          <w:rtl w:val="0"/>
        </w:rPr>
        <w:t xml:space="preserve">Følgende vedlegg ligger i Mercell under Fase 1:</w:t>
      </w:r>
    </w:p>
    <w:p w:rsidR="00000000" w:rsidDel="00000000" w:rsidP="00000000" w:rsidRDefault="00000000" w:rsidRPr="00000000" w14:paraId="000000C3">
      <w:pPr>
        <w:ind w:firstLine="0"/>
        <w:rPr>
          <w:sz w:val="22"/>
          <w:szCs w:val="22"/>
        </w:rPr>
      </w:pPr>
      <w:r w:rsidDel="00000000" w:rsidR="00000000" w:rsidRPr="00000000">
        <w:rPr>
          <w:rtl w:val="0"/>
        </w:rPr>
      </w:r>
    </w:p>
    <w:sdt>
      <w:sdtPr>
        <w:lock w:val="contentLocked"/>
        <w:id w:val="2082941205"/>
        <w:tag w:val="goog_rdk_0"/>
      </w:sdtPr>
      <w:sdtContent>
        <w:tbl>
          <w:tblPr>
            <w:tblStyle w:val="Table3"/>
            <w:tblW w:w="832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60"/>
            <w:gridCol w:w="6465"/>
            <w:tblGridChange w:id="0">
              <w:tblGrid>
                <w:gridCol w:w="1860"/>
                <w:gridCol w:w="64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2"/>
                    <w:szCs w:val="22"/>
                  </w:rPr>
                </w:pPr>
                <w:r w:rsidDel="00000000" w:rsidR="00000000" w:rsidRPr="00000000">
                  <w:rPr>
                    <w:b w:val="1"/>
                    <w:bCs w:val="1"/>
                    <w:sz w:val="22"/>
                    <w:szCs w:val="22"/>
                    <w:rtl w:val="0"/>
                  </w:rPr>
                  <w:t xml:space="preserve">Vedleggsnummer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2"/>
                    <w:szCs w:val="22"/>
                  </w:rPr>
                </w:pPr>
                <w:r w:rsidDel="00000000" w:rsidR="00000000" w:rsidRPr="00000000">
                  <w:rPr>
                    <w:b w:val="1"/>
                    <w:bCs w:val="1"/>
                    <w:sz w:val="22"/>
                    <w:szCs w:val="22"/>
                    <w:rtl w:val="0"/>
                  </w:rPr>
                  <w:t xml:space="preserve">Beskrivelse</w:t>
                </w:r>
              </w:p>
            </w:tc>
          </w:tr>
          <w:tr>
            <w:trPr>
              <w:cantSplit w:val="0"/>
              <w:trHeight w:val="388.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Vedlegg </w:t>
                </w:r>
                <w:r w:rsidDel="00000000" w:rsidR="00000000" w:rsidRPr="00000000">
                  <w:rPr>
                    <w:rtl w:val="0"/>
                  </w:rPr>
                  <w:t xml:space="preserve">F1-</w:t>
                </w:r>
                <w:r w:rsidDel="00000000" w:rsidR="00000000" w:rsidRPr="00000000">
                  <w:rPr>
                    <w:sz w:val="22"/>
                    <w:szCs w:val="22"/>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Tilbudsmappe </w:t>
                </w:r>
                <w:r w:rsidDel="00000000" w:rsidR="00000000" w:rsidRPr="00000000">
                  <w:rPr>
                    <w:rtl w:val="0"/>
                  </w:rPr>
                  <w:t xml:space="preserve">F</w:t>
                </w:r>
                <w:r w:rsidDel="00000000" w:rsidR="00000000" w:rsidRPr="00000000">
                  <w:rPr>
                    <w:sz w:val="22"/>
                    <w:szCs w:val="22"/>
                    <w:rtl w:val="0"/>
                  </w:rPr>
                  <w:t xml:space="preserve">ase 1 og Fase 2</w:t>
                </w:r>
              </w:p>
            </w:tc>
          </w:tr>
          <w:tr>
            <w:trPr>
              <w:cantSplit w:val="0"/>
              <w:trHeight w:val="3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Vedlegg F1-2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t xml:space="preserve">Tilbudsmappe Fase 1</w:t>
                </w:r>
                <w:r w:rsidDel="00000000" w:rsidR="00000000" w:rsidRPr="00000000">
                  <w:rPr>
                    <w:rtl w:val="0"/>
                  </w:rPr>
                </w:r>
              </w:p>
            </w:tc>
          </w:tr>
          <w:tr>
            <w:trPr>
              <w:cantSplit w:val="0"/>
              <w:trHeight w:val="440.6458903972219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Vedlegg F1-3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t xml:space="preserve">Referanseoppdrag for tilbyder</w:t>
                </w:r>
                <w:r w:rsidDel="00000000" w:rsidR="00000000" w:rsidRPr="00000000">
                  <w:rPr>
                    <w:rtl w:val="0"/>
                  </w:rPr>
                </w:r>
              </w:p>
            </w:tc>
          </w:tr>
          <w:tr>
            <w:trPr>
              <w:cantSplit w:val="0"/>
              <w:trHeight w:val="440.6458903972219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sz w:val="22"/>
                    <w:szCs w:val="22"/>
                    <w:rtl w:val="0"/>
                  </w:rPr>
                  <w:t xml:space="preserve">Vedlegg F1-4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t xml:space="preserve">Veiledning til sladding av tilbud</w:t>
                </w:r>
                <w:r w:rsidDel="00000000" w:rsidR="00000000" w:rsidRPr="00000000">
                  <w:rPr>
                    <w:rtl w:val="0"/>
                  </w:rPr>
                </w:r>
              </w:p>
            </w:tc>
          </w:tr>
          <w:tr>
            <w:trPr>
              <w:cantSplit w:val="0"/>
              <w:trHeight w:val="440.6458903972219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rPr>
                    <w:sz w:val="22"/>
                    <w:szCs w:val="22"/>
                  </w:rPr>
                </w:pPr>
                <w:r w:rsidDel="00000000" w:rsidR="00000000" w:rsidRPr="00000000">
                  <w:rPr>
                    <w:rtl w:val="0"/>
                  </w:rPr>
                  <w:t xml:space="preserve">Vedlegg F1-5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2"/>
                    <w:szCs w:val="22"/>
                  </w:rPr>
                </w:pPr>
                <w:r w:rsidDel="00000000" w:rsidR="00000000" w:rsidRPr="00000000">
                  <w:rPr>
                    <w:rtl w:val="0"/>
                  </w:rPr>
                  <w:t xml:space="preserve">Forpliktelseserklæring</w:t>
                </w:r>
                <w:r w:rsidDel="00000000" w:rsidR="00000000" w:rsidRPr="00000000">
                  <w:rPr>
                    <w:rtl w:val="0"/>
                  </w:rPr>
                </w:r>
              </w:p>
            </w:tc>
          </w:tr>
        </w:tbl>
      </w:sdtContent>
    </w:sdt>
    <w:p w:rsidR="00000000" w:rsidDel="00000000" w:rsidP="00000000" w:rsidRDefault="00000000" w:rsidRPr="00000000" w14:paraId="000000D0">
      <w:pPr>
        <w:ind w:firstLine="0"/>
        <w:rPr>
          <w:sz w:val="22"/>
          <w:szCs w:val="22"/>
        </w:rPr>
      </w:pPr>
      <w:r w:rsidDel="00000000" w:rsidR="00000000" w:rsidRPr="00000000">
        <w:rPr>
          <w:rtl w:val="0"/>
        </w:rPr>
      </w:r>
    </w:p>
    <w:p w:rsidR="00000000" w:rsidDel="00000000" w:rsidP="00000000" w:rsidRDefault="00000000" w:rsidRPr="00000000" w14:paraId="000000D1">
      <w:pPr>
        <w:ind w:firstLine="0"/>
        <w:rPr>
          <w:sz w:val="22"/>
          <w:szCs w:val="22"/>
          <w:u w:val="single"/>
        </w:rPr>
      </w:pPr>
      <w:r w:rsidDel="00000000" w:rsidR="00000000" w:rsidRPr="00000000">
        <w:rPr>
          <w:rtl w:val="0"/>
        </w:rPr>
      </w:r>
    </w:p>
    <w:p w:rsidR="00000000" w:rsidDel="00000000" w:rsidP="00000000" w:rsidRDefault="00000000" w:rsidRPr="00000000" w14:paraId="000000D2">
      <w:pPr>
        <w:ind w:firstLine="0"/>
        <w:rPr>
          <w:sz w:val="22"/>
          <w:szCs w:val="22"/>
          <w:u w:val="single"/>
        </w:rPr>
      </w:pPr>
      <w:r w:rsidDel="00000000" w:rsidR="00000000" w:rsidRPr="00000000">
        <w:rPr>
          <w:rtl w:val="0"/>
        </w:rPr>
      </w:r>
    </w:p>
    <w:p w:rsidR="00000000" w:rsidDel="00000000" w:rsidP="00000000" w:rsidRDefault="00000000" w:rsidRPr="00000000" w14:paraId="000000D3">
      <w:pPr>
        <w:ind w:firstLine="0"/>
        <w:rPr>
          <w:sz w:val="22"/>
          <w:szCs w:val="22"/>
          <w:u w:val="single"/>
        </w:rPr>
      </w:pPr>
      <w:r w:rsidDel="00000000" w:rsidR="00000000" w:rsidRPr="00000000">
        <w:rPr>
          <w:rtl w:val="0"/>
        </w:rPr>
      </w:r>
    </w:p>
    <w:p w:rsidR="00000000" w:rsidDel="00000000" w:rsidP="00000000" w:rsidRDefault="00000000" w:rsidRPr="00000000" w14:paraId="000000D4">
      <w:pPr>
        <w:ind w:firstLine="0"/>
        <w:rPr>
          <w:sz w:val="22"/>
          <w:szCs w:val="22"/>
          <w:u w:val="single"/>
        </w:rPr>
      </w:pPr>
      <w:r w:rsidDel="00000000" w:rsidR="00000000" w:rsidRPr="00000000">
        <w:rPr>
          <w:rtl w:val="0"/>
        </w:rPr>
      </w:r>
    </w:p>
    <w:p w:rsidR="00000000" w:rsidDel="00000000" w:rsidP="00000000" w:rsidRDefault="00000000" w:rsidRPr="00000000" w14:paraId="000000D5">
      <w:pPr>
        <w:ind w:firstLine="0"/>
        <w:rPr>
          <w:sz w:val="22"/>
          <w:szCs w:val="22"/>
          <w:u w:val="single"/>
        </w:rPr>
      </w:pPr>
      <w:r w:rsidDel="00000000" w:rsidR="00000000" w:rsidRPr="00000000">
        <w:rPr>
          <w:rtl w:val="0"/>
        </w:rPr>
      </w:r>
    </w:p>
    <w:p w:rsidR="00000000" w:rsidDel="00000000" w:rsidP="00000000" w:rsidRDefault="00000000" w:rsidRPr="00000000" w14:paraId="000000D6">
      <w:pPr>
        <w:ind w:firstLine="0"/>
        <w:rPr>
          <w:sz w:val="22"/>
          <w:szCs w:val="22"/>
          <w:u w:val="single"/>
        </w:rPr>
      </w:pPr>
      <w:r w:rsidDel="00000000" w:rsidR="00000000" w:rsidRPr="00000000">
        <w:rPr>
          <w:rtl w:val="0"/>
        </w:rPr>
      </w:r>
    </w:p>
    <w:p w:rsidR="00000000" w:rsidDel="00000000" w:rsidP="00000000" w:rsidRDefault="00000000" w:rsidRPr="00000000" w14:paraId="000000D7">
      <w:pPr>
        <w:ind w:firstLine="0"/>
        <w:rPr>
          <w:sz w:val="22"/>
          <w:szCs w:val="22"/>
          <w:u w:val="single"/>
        </w:rPr>
      </w:pPr>
      <w:r w:rsidDel="00000000" w:rsidR="00000000" w:rsidRPr="00000000">
        <w:rPr>
          <w:rtl w:val="0"/>
        </w:rPr>
      </w:r>
    </w:p>
    <w:p w:rsidR="00000000" w:rsidDel="00000000" w:rsidP="00000000" w:rsidRDefault="00000000" w:rsidRPr="00000000" w14:paraId="000000D8">
      <w:pPr>
        <w:ind w:firstLine="0"/>
        <w:rPr>
          <w:sz w:val="22"/>
          <w:szCs w:val="22"/>
          <w:u w:val="single"/>
        </w:rPr>
      </w:pPr>
      <w:r w:rsidDel="00000000" w:rsidR="00000000" w:rsidRPr="00000000">
        <w:rPr>
          <w:rtl w:val="0"/>
        </w:rPr>
      </w:r>
    </w:p>
    <w:p w:rsidR="00000000" w:rsidDel="00000000" w:rsidP="00000000" w:rsidRDefault="00000000" w:rsidRPr="00000000" w14:paraId="000000D9">
      <w:pPr>
        <w:ind w:firstLine="0"/>
        <w:rPr>
          <w:sz w:val="22"/>
          <w:szCs w:val="22"/>
          <w:u w:val="single"/>
        </w:rPr>
      </w:pPr>
      <w:r w:rsidDel="00000000" w:rsidR="00000000" w:rsidRPr="00000000">
        <w:rPr>
          <w:rtl w:val="0"/>
        </w:rPr>
      </w:r>
    </w:p>
    <w:p w:rsidR="00000000" w:rsidDel="00000000" w:rsidP="00000000" w:rsidRDefault="00000000" w:rsidRPr="00000000" w14:paraId="000000DA">
      <w:pPr>
        <w:pStyle w:val="Heading1"/>
        <w:numPr>
          <w:ilvl w:val="0"/>
          <w:numId w:val="2"/>
        </w:numPr>
        <w:ind w:left="141.73228346456688" w:firstLine="0"/>
        <w:rPr>
          <w:sz w:val="22"/>
          <w:szCs w:val="22"/>
        </w:rPr>
      </w:pPr>
      <w:bookmarkStart w:colFirst="0" w:colLast="0" w:name="_heading=h.pfy0bdddtis2" w:id="20"/>
      <w:bookmarkEnd w:id="20"/>
      <w:r w:rsidDel="00000000" w:rsidR="00000000" w:rsidRPr="00000000">
        <w:rPr>
          <w:sz w:val="22"/>
          <w:szCs w:val="22"/>
          <w:rtl w:val="0"/>
        </w:rPr>
        <w:t xml:space="preserve"> KRAV TIL TILBUDET  (FASE 2)</w:t>
      </w:r>
    </w:p>
    <w:p w:rsidR="00000000" w:rsidDel="00000000" w:rsidP="00000000" w:rsidRDefault="00000000" w:rsidRPr="00000000" w14:paraId="000000DB">
      <w:pPr>
        <w:ind w:firstLine="0"/>
        <w:rPr>
          <w:sz w:val="22"/>
          <w:szCs w:val="22"/>
        </w:rPr>
      </w:pPr>
      <w:r w:rsidDel="00000000" w:rsidR="00000000" w:rsidRPr="00000000">
        <w:rPr>
          <w:sz w:val="22"/>
          <w:szCs w:val="22"/>
          <w:rtl w:val="0"/>
        </w:rPr>
        <w:t xml:space="preserve">Tilbydere som blir invitert til å levere tilbud i</w:t>
      </w:r>
      <w:r w:rsidDel="00000000" w:rsidR="00000000" w:rsidRPr="00000000">
        <w:rPr>
          <w:rtl w:val="0"/>
        </w:rPr>
        <w:t xml:space="preserve"> Fase 2</w:t>
      </w:r>
      <w:r w:rsidDel="00000000" w:rsidR="00000000" w:rsidRPr="00000000">
        <w:rPr>
          <w:sz w:val="22"/>
          <w:szCs w:val="22"/>
          <w:rtl w:val="0"/>
        </w:rPr>
        <w:t xml:space="preserve">, laster opp filer under dokumenter i Mercell. Filnavnene må angi hvilke(t) punkt det er besvarelse på.</w:t>
      </w:r>
    </w:p>
    <w:p w:rsidR="00000000" w:rsidDel="00000000" w:rsidP="00000000" w:rsidRDefault="00000000" w:rsidRPr="00000000" w14:paraId="000000DC">
      <w:pPr>
        <w:rPr>
          <w:sz w:val="22"/>
          <w:szCs w:val="22"/>
        </w:rPr>
      </w:pPr>
      <w:r w:rsidDel="00000000" w:rsidR="00000000" w:rsidRPr="00000000">
        <w:rPr>
          <w:rtl w:val="0"/>
        </w:rPr>
      </w:r>
    </w:p>
    <w:sdt>
      <w:sdtPr>
        <w:lock w:val="contentLocked"/>
        <w:id w:val="-1887599655"/>
        <w:tag w:val="goog_rdk_1"/>
      </w:sdtPr>
      <w:sdtContent>
        <w:tbl>
          <w:tblPr>
            <w:tblStyle w:val="Table4"/>
            <w:tblW w:w="8364.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663"/>
            <w:gridCol w:w="1701"/>
            <w:tblGridChange w:id="0">
              <w:tblGrid>
                <w:gridCol w:w="6663"/>
                <w:gridCol w:w="1701"/>
              </w:tblGrid>
            </w:tblGridChange>
          </w:tblGrid>
          <w:tr>
            <w:trPr>
              <w:cantSplit w:val="0"/>
              <w:tblHeader w:val="0"/>
            </w:trPr>
            <w:tc>
              <w:tcPr>
                <w:shd w:fill="auto" w:val="clear"/>
              </w:tcPr>
              <w:p w:rsidR="00000000" w:rsidDel="00000000" w:rsidP="00000000" w:rsidRDefault="00000000" w:rsidRPr="00000000" w14:paraId="000000DD">
                <w:pPr>
                  <w:keepNext w:val="1"/>
                  <w:keepLines w:val="1"/>
                  <w:rPr>
                    <w:b w:val="1"/>
                    <w:bCs w:val="1"/>
                    <w:sz w:val="22"/>
                    <w:szCs w:val="22"/>
                  </w:rPr>
                </w:pPr>
                <w:r w:rsidDel="00000000" w:rsidR="00000000" w:rsidRPr="00000000">
                  <w:rPr>
                    <w:b w:val="1"/>
                    <w:bCs w:val="1"/>
                    <w:sz w:val="22"/>
                    <w:szCs w:val="22"/>
                    <w:rtl w:val="0"/>
                  </w:rPr>
                  <w:t xml:space="preserve">Dokumentasjon</w:t>
                </w:r>
              </w:p>
            </w:tc>
            <w:tc>
              <w:tcPr>
                <w:tcBorders>
                  <w:bottom w:color="000000" w:space="0" w:sz="4" w:val="single"/>
                </w:tcBorders>
                <w:shd w:fill="auto" w:val="clear"/>
              </w:tcPr>
              <w:p w:rsidR="00000000" w:rsidDel="00000000" w:rsidP="00000000" w:rsidRDefault="00000000" w:rsidRPr="00000000" w14:paraId="000000DE">
                <w:pPr>
                  <w:keepNext w:val="1"/>
                  <w:keepLines w:val="1"/>
                  <w:rPr>
                    <w:b w:val="1"/>
                    <w:bCs w:val="1"/>
                    <w:sz w:val="22"/>
                    <w:szCs w:val="22"/>
                  </w:rPr>
                </w:pPr>
                <w:r w:rsidDel="00000000" w:rsidR="00000000" w:rsidRPr="00000000">
                  <w:rPr>
                    <w:b w:val="1"/>
                    <w:bCs w:val="1"/>
                    <w:sz w:val="22"/>
                    <w:szCs w:val="22"/>
                    <w:rtl w:val="0"/>
                  </w:rPr>
                  <w:t xml:space="preserve">Jf. pkt.</w:t>
                </w:r>
              </w:p>
            </w:tc>
          </w:tr>
          <w:tr>
            <w:trPr>
              <w:cantSplit w:val="0"/>
              <w:tblHeader w:val="0"/>
            </w:trPr>
            <w:tc>
              <w:tcPr>
                <w:shd w:fill="auto" w:val="clear"/>
              </w:tcPr>
              <w:p w:rsidR="00000000" w:rsidDel="00000000" w:rsidP="00000000" w:rsidRDefault="00000000" w:rsidRPr="00000000" w14:paraId="000000DF">
                <w:pPr>
                  <w:numPr>
                    <w:ilvl w:val="0"/>
                    <w:numId w:val="3"/>
                  </w:numPr>
                  <w:ind w:left="360" w:hanging="360"/>
                  <w:rPr>
                    <w:sz w:val="22"/>
                    <w:szCs w:val="22"/>
                    <w:highlight w:val="yellow"/>
                  </w:rPr>
                </w:pPr>
                <w:r w:rsidDel="00000000" w:rsidR="00000000" w:rsidRPr="00000000">
                  <w:rPr>
                    <w:sz w:val="22"/>
                    <w:szCs w:val="22"/>
                    <w:highlight w:val="yellow"/>
                    <w:rtl w:val="0"/>
                  </w:rPr>
                  <w:t xml:space="preserve">Signert og utfylt tilbudsmappe Fase 2 (PDF)</w:t>
                </w:r>
              </w:p>
            </w:tc>
            <w:tc>
              <w:tcPr>
                <w:shd w:fill="auto" w:val="clear"/>
              </w:tcPr>
              <w:p w:rsidR="00000000" w:rsidDel="00000000" w:rsidP="00000000" w:rsidRDefault="00000000" w:rsidRPr="00000000" w14:paraId="000000E0">
                <w:pPr>
                  <w:keepNext w:val="1"/>
                  <w:keepLines w:val="1"/>
                  <w:rPr>
                    <w:sz w:val="22"/>
                    <w:szCs w:val="22"/>
                    <w:highlight w:val="yellow"/>
                  </w:rPr>
                </w:pPr>
                <w:r w:rsidDel="00000000" w:rsidR="00000000" w:rsidRPr="00000000">
                  <w:rPr>
                    <w:sz w:val="22"/>
                    <w:szCs w:val="22"/>
                    <w:highlight w:val="yellow"/>
                    <w:rtl w:val="0"/>
                  </w:rPr>
                  <w:t xml:space="preserve">Jf. vedlegg 1</w:t>
                </w:r>
              </w:p>
            </w:tc>
          </w:tr>
          <w:tr>
            <w:trPr>
              <w:cantSplit w:val="0"/>
              <w:tblHeader w:val="0"/>
            </w:trPr>
            <w:tc>
              <w:tcPr>
                <w:shd w:fill="auto" w:val="clear"/>
              </w:tcPr>
              <w:p w:rsidR="00000000" w:rsidDel="00000000" w:rsidP="00000000" w:rsidRDefault="00000000" w:rsidRPr="00000000" w14:paraId="000000E1">
                <w:pPr>
                  <w:numPr>
                    <w:ilvl w:val="0"/>
                    <w:numId w:val="3"/>
                  </w:numPr>
                  <w:ind w:left="360" w:hanging="360"/>
                  <w:rPr>
                    <w:sz w:val="22"/>
                    <w:szCs w:val="22"/>
                    <w:highlight w:val="yellow"/>
                  </w:rPr>
                </w:pPr>
                <w:r w:rsidDel="00000000" w:rsidR="00000000" w:rsidRPr="00000000">
                  <w:rPr>
                    <w:sz w:val="22"/>
                    <w:szCs w:val="22"/>
                    <w:highlight w:val="yellow"/>
                    <w:rtl w:val="0"/>
                  </w:rPr>
                  <w:t xml:space="preserve">Fullstendig utfylt prisskjema i henhold til vedlegg F2-xxx (Excel)</w:t>
                </w:r>
              </w:p>
            </w:tc>
            <w:tc>
              <w:tcPr>
                <w:shd w:fill="auto" w:val="clear"/>
              </w:tcPr>
              <w:p w:rsidR="00000000" w:rsidDel="00000000" w:rsidP="00000000" w:rsidRDefault="00000000" w:rsidRPr="00000000" w14:paraId="000000E2">
                <w:pPr>
                  <w:rPr>
                    <w:sz w:val="22"/>
                    <w:szCs w:val="22"/>
                    <w:highlight w:val="yellow"/>
                  </w:rPr>
                </w:pPr>
                <w:r w:rsidDel="00000000" w:rsidR="00000000" w:rsidRPr="00000000">
                  <w:rPr>
                    <w:sz w:val="22"/>
                    <w:szCs w:val="22"/>
                    <w:highlight w:val="yellow"/>
                    <w:rtl w:val="0"/>
                  </w:rPr>
                  <w:t xml:space="preserve">Vedlegg 2 </w:t>
                </w:r>
              </w:p>
            </w:tc>
          </w:tr>
          <w:tr>
            <w:trPr>
              <w:cantSplit w:val="0"/>
              <w:tblHeader w:val="0"/>
            </w:trPr>
            <w:tc>
              <w:tcPr>
                <w:shd w:fill="auto" w:val="clear"/>
              </w:tcPr>
              <w:p w:rsidR="00000000" w:rsidDel="00000000" w:rsidP="00000000" w:rsidRDefault="00000000" w:rsidRPr="00000000" w14:paraId="000000E3">
                <w:pPr>
                  <w:numPr>
                    <w:ilvl w:val="0"/>
                    <w:numId w:val="3"/>
                  </w:numPr>
                  <w:ind w:left="360" w:hanging="360"/>
                  <w:rPr>
                    <w:sz w:val="22"/>
                    <w:szCs w:val="22"/>
                    <w:highlight w:val="yellow"/>
                  </w:rPr>
                </w:pPr>
                <w:r w:rsidDel="00000000" w:rsidR="00000000" w:rsidRPr="00000000">
                  <w:rPr>
                    <w:sz w:val="22"/>
                    <w:szCs w:val="22"/>
                    <w:highlight w:val="yellow"/>
                    <w:rtl w:val="0"/>
                  </w:rPr>
                  <w:t xml:space="preserve">Dokumentasjon ift. Tildelingskriteriene (PDF)</w:t>
                </w:r>
              </w:p>
            </w:tc>
            <w:tc>
              <w:tcPr>
                <w:shd w:fill="auto" w:val="clear"/>
              </w:tcPr>
              <w:p w:rsidR="00000000" w:rsidDel="00000000" w:rsidP="00000000" w:rsidRDefault="00000000" w:rsidRPr="00000000" w14:paraId="000000E4">
                <w:pPr>
                  <w:rPr>
                    <w:sz w:val="22"/>
                    <w:szCs w:val="22"/>
                    <w:highlight w:val="yellow"/>
                  </w:rPr>
                </w:pPr>
                <w:r w:rsidDel="00000000" w:rsidR="00000000" w:rsidRPr="00000000">
                  <w:rPr>
                    <w:sz w:val="22"/>
                    <w:szCs w:val="22"/>
                    <w:highlight w:val="yellow"/>
                    <w:rtl w:val="0"/>
                  </w:rPr>
                  <w:t xml:space="preserve">jf. punkt 3.2 i Vedlegg F2-2 tilbudsmappe</w:t>
                </w:r>
                <w:r w:rsidDel="00000000" w:rsidR="00000000" w:rsidRPr="00000000">
                  <w:rPr>
                    <w:highlight w:val="yellow"/>
                    <w:rtl w:val="0"/>
                  </w:rPr>
                  <w:t xml:space="preserve"> Fase 2</w:t>
                </w:r>
                <w:r w:rsidDel="00000000" w:rsidR="00000000" w:rsidRPr="00000000">
                  <w:rPr>
                    <w:rtl w:val="0"/>
                  </w:rPr>
                </w:r>
              </w:p>
            </w:tc>
          </w:tr>
        </w:tbl>
      </w:sdtContent>
    </w:sdt>
    <w:p w:rsidR="00000000" w:rsidDel="00000000" w:rsidP="00000000" w:rsidRDefault="00000000" w:rsidRPr="00000000" w14:paraId="000000E5">
      <w:pPr>
        <w:ind w:firstLine="0"/>
        <w:rPr>
          <w:sz w:val="22"/>
          <w:szCs w:val="22"/>
          <w:u w:val="single"/>
        </w:rPr>
      </w:pPr>
      <w:r w:rsidDel="00000000" w:rsidR="00000000" w:rsidRPr="00000000">
        <w:rPr>
          <w:rtl w:val="0"/>
        </w:rPr>
      </w:r>
    </w:p>
    <w:p w:rsidR="00000000" w:rsidDel="00000000" w:rsidP="00000000" w:rsidRDefault="00000000" w:rsidRPr="00000000" w14:paraId="000000E6">
      <w:pPr>
        <w:pStyle w:val="Heading2"/>
        <w:numPr>
          <w:ilvl w:val="1"/>
          <w:numId w:val="2"/>
        </w:numPr>
        <w:ind w:left="1080" w:hanging="360"/>
        <w:rPr/>
      </w:pPr>
      <w:bookmarkStart w:colFirst="0" w:colLast="0" w:name="_heading=h.9h61crdyn3mk" w:id="21"/>
      <w:bookmarkEnd w:id="21"/>
      <w:r w:rsidDel="00000000" w:rsidR="00000000" w:rsidRPr="00000000">
        <w:rPr>
          <w:rtl w:val="0"/>
        </w:rPr>
        <w:t xml:space="preserve">Språk</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426"/>
        </w:tabs>
        <w:ind w:firstLine="0"/>
        <w:rPr>
          <w:sz w:val="22"/>
          <w:szCs w:val="22"/>
        </w:rPr>
      </w:pPr>
      <w:r w:rsidDel="00000000" w:rsidR="00000000" w:rsidRPr="00000000">
        <w:rPr>
          <w:color w:val="000000"/>
          <w:sz w:val="22"/>
          <w:szCs w:val="22"/>
          <w:rtl w:val="0"/>
        </w:rPr>
        <w:t xml:space="preserve">Alle dokumenter, eller annen kommunikasjon som omhandler dette tilbudet, skal være/foregå på norsk. </w:t>
      </w:r>
      <w:r w:rsidDel="00000000" w:rsidR="00000000" w:rsidRPr="00000000">
        <w:rPr>
          <w:sz w:val="22"/>
          <w:szCs w:val="22"/>
          <w:rtl w:val="0"/>
        </w:rPr>
        <w:t xml:space="preserve">Unntatt herfra er enkeltbeskrivelser/vedlegg, som kan være på engelsk.</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426"/>
        </w:tabs>
        <w:ind w:firstLine="0"/>
        <w:rPr>
          <w:sz w:val="22"/>
          <w:szCs w:val="22"/>
        </w:rPr>
      </w:pPr>
      <w:r w:rsidDel="00000000" w:rsidR="00000000" w:rsidRPr="00000000">
        <w:rPr>
          <w:rtl w:val="0"/>
        </w:rPr>
      </w:r>
    </w:p>
    <w:p w:rsidR="00000000" w:rsidDel="00000000" w:rsidP="00000000" w:rsidRDefault="00000000" w:rsidRPr="00000000" w14:paraId="000000E9">
      <w:pPr>
        <w:pStyle w:val="Heading2"/>
        <w:numPr>
          <w:ilvl w:val="1"/>
          <w:numId w:val="2"/>
        </w:numPr>
        <w:ind w:left="1080" w:hanging="360"/>
        <w:rPr/>
      </w:pPr>
      <w:bookmarkStart w:colFirst="0" w:colLast="0" w:name="_heading=h.1cp6nc11lk54" w:id="22"/>
      <w:bookmarkEnd w:id="22"/>
      <w:r w:rsidDel="00000000" w:rsidR="00000000" w:rsidRPr="00000000">
        <w:rPr>
          <w:rtl w:val="0"/>
        </w:rPr>
        <w:t xml:space="preserve">Alternative</w:t>
      </w:r>
      <w:r w:rsidDel="00000000" w:rsidR="00000000" w:rsidRPr="00000000">
        <w:rPr>
          <w:b w:val="0"/>
          <w:bCs w:val="0"/>
          <w:rtl w:val="0"/>
        </w:rPr>
        <w:t xml:space="preserve"> </w:t>
      </w:r>
      <w:r w:rsidDel="00000000" w:rsidR="00000000" w:rsidRPr="00000000">
        <w:rPr>
          <w:rtl w:val="0"/>
        </w:rPr>
        <w:t xml:space="preserve">tilbud</w:t>
      </w:r>
    </w:p>
    <w:p w:rsidR="00000000" w:rsidDel="00000000" w:rsidP="00000000" w:rsidRDefault="00000000" w:rsidRPr="00000000" w14:paraId="000000EA">
      <w:pPr>
        <w:ind w:firstLine="0"/>
        <w:rPr>
          <w:sz w:val="22"/>
          <w:szCs w:val="22"/>
        </w:rPr>
      </w:pPr>
      <w:r w:rsidDel="00000000" w:rsidR="00000000" w:rsidRPr="00000000">
        <w:rPr>
          <w:sz w:val="22"/>
          <w:szCs w:val="22"/>
          <w:rtl w:val="0"/>
        </w:rPr>
        <w:t xml:space="preserve">Alternative tilbud aksepteres ikke.</w:t>
      </w:r>
    </w:p>
    <w:p w:rsidR="00000000" w:rsidDel="00000000" w:rsidP="00000000" w:rsidRDefault="00000000" w:rsidRPr="00000000" w14:paraId="000000EB">
      <w:pPr>
        <w:ind w:firstLine="0"/>
        <w:rPr>
          <w:sz w:val="22"/>
          <w:szCs w:val="22"/>
        </w:rPr>
      </w:pPr>
      <w:r w:rsidDel="00000000" w:rsidR="00000000" w:rsidRPr="00000000">
        <w:rPr>
          <w:rtl w:val="0"/>
        </w:rPr>
      </w:r>
    </w:p>
    <w:p w:rsidR="00000000" w:rsidDel="00000000" w:rsidP="00000000" w:rsidRDefault="00000000" w:rsidRPr="00000000" w14:paraId="000000EC">
      <w:pPr>
        <w:pStyle w:val="Heading2"/>
        <w:numPr>
          <w:ilvl w:val="1"/>
          <w:numId w:val="2"/>
        </w:numPr>
        <w:ind w:left="1080" w:hanging="360"/>
        <w:rPr/>
      </w:pPr>
      <w:bookmarkStart w:colFirst="0" w:colLast="0" w:name="_heading=h.pssp82kbelj4" w:id="23"/>
      <w:bookmarkEnd w:id="23"/>
      <w:r w:rsidDel="00000000" w:rsidR="00000000" w:rsidRPr="00000000">
        <w:rPr>
          <w:rtl w:val="0"/>
        </w:rPr>
        <w:t xml:space="preserve">Tilbudsåpning</w:t>
      </w:r>
    </w:p>
    <w:p w:rsidR="00000000" w:rsidDel="00000000" w:rsidP="00000000" w:rsidRDefault="00000000" w:rsidRPr="00000000" w14:paraId="000000ED">
      <w:pPr>
        <w:tabs>
          <w:tab w:val="left" w:leader="none" w:pos="851"/>
          <w:tab w:val="left" w:leader="none" w:pos="993"/>
        </w:tabs>
        <w:ind w:firstLine="0"/>
        <w:rPr>
          <w:sz w:val="22"/>
          <w:szCs w:val="22"/>
        </w:rPr>
      </w:pPr>
      <w:r w:rsidDel="00000000" w:rsidR="00000000" w:rsidRPr="00000000">
        <w:rPr>
          <w:sz w:val="22"/>
          <w:szCs w:val="22"/>
          <w:rtl w:val="0"/>
        </w:rPr>
        <w:t xml:space="preserve">Det vil ikke være offentlig tilbudsåpning. </w:t>
      </w:r>
    </w:p>
    <w:p w:rsidR="00000000" w:rsidDel="00000000" w:rsidP="00000000" w:rsidRDefault="00000000" w:rsidRPr="00000000" w14:paraId="000000EE">
      <w:pPr>
        <w:tabs>
          <w:tab w:val="left" w:leader="none" w:pos="851"/>
          <w:tab w:val="left" w:leader="none" w:pos="993"/>
        </w:tabs>
        <w:ind w:firstLine="0"/>
        <w:rPr>
          <w:sz w:val="22"/>
          <w:szCs w:val="22"/>
        </w:rPr>
      </w:pPr>
      <w:r w:rsidDel="00000000" w:rsidR="00000000" w:rsidRPr="00000000">
        <w:rPr>
          <w:rtl w:val="0"/>
        </w:rPr>
      </w:r>
    </w:p>
    <w:p w:rsidR="00000000" w:rsidDel="00000000" w:rsidP="00000000" w:rsidRDefault="00000000" w:rsidRPr="00000000" w14:paraId="000000EF">
      <w:pPr>
        <w:pStyle w:val="Heading2"/>
        <w:numPr>
          <w:ilvl w:val="1"/>
          <w:numId w:val="2"/>
        </w:numPr>
        <w:ind w:left="1080" w:hanging="360"/>
        <w:rPr/>
      </w:pPr>
      <w:bookmarkStart w:colFirst="0" w:colLast="0" w:name="_heading=h.mzskpxfv3q0v" w:id="24"/>
      <w:bookmarkEnd w:id="24"/>
      <w:r w:rsidDel="00000000" w:rsidR="00000000" w:rsidRPr="00000000">
        <w:rPr>
          <w:rtl w:val="0"/>
        </w:rPr>
        <w:t xml:space="preserve">Kostnader </w:t>
      </w:r>
    </w:p>
    <w:p w:rsidR="00000000" w:rsidDel="00000000" w:rsidP="00000000" w:rsidRDefault="00000000" w:rsidRPr="00000000" w14:paraId="000000F0">
      <w:pPr>
        <w:ind w:firstLine="0"/>
        <w:rPr>
          <w:sz w:val="22"/>
          <w:szCs w:val="22"/>
        </w:rPr>
      </w:pPr>
      <w:r w:rsidDel="00000000" w:rsidR="00000000" w:rsidRPr="00000000">
        <w:rPr>
          <w:sz w:val="22"/>
          <w:szCs w:val="22"/>
          <w:rtl w:val="0"/>
        </w:rPr>
        <w:t xml:space="preserve">Alle kostnader forbundet med hele tilbudsprosessen, samt eventuelle etterfølgende forhandlinger skal i sin helhet dekkes av de respektive tilbydere.</w:t>
      </w:r>
    </w:p>
    <w:p w:rsidR="00000000" w:rsidDel="00000000" w:rsidP="00000000" w:rsidRDefault="00000000" w:rsidRPr="00000000" w14:paraId="000000F1">
      <w:pPr>
        <w:ind w:firstLine="0"/>
        <w:rPr>
          <w:sz w:val="22"/>
          <w:szCs w:val="22"/>
        </w:rPr>
      </w:pPr>
      <w:r w:rsidDel="00000000" w:rsidR="00000000" w:rsidRPr="00000000">
        <w:rPr>
          <w:rtl w:val="0"/>
        </w:rPr>
      </w:r>
    </w:p>
    <w:p w:rsidR="00000000" w:rsidDel="00000000" w:rsidP="00000000" w:rsidRDefault="00000000" w:rsidRPr="00000000" w14:paraId="000000F2">
      <w:pPr>
        <w:pStyle w:val="Heading2"/>
        <w:numPr>
          <w:ilvl w:val="1"/>
          <w:numId w:val="2"/>
        </w:numPr>
        <w:ind w:left="1080" w:hanging="360"/>
        <w:rPr/>
      </w:pPr>
      <w:bookmarkStart w:colFirst="0" w:colLast="0" w:name="_heading=h.8ru47vywysdi" w:id="25"/>
      <w:bookmarkEnd w:id="25"/>
      <w:r w:rsidDel="00000000" w:rsidR="00000000" w:rsidRPr="00000000">
        <w:rPr>
          <w:rtl w:val="0"/>
        </w:rPr>
        <w:t xml:space="preserve">Tilbudsmappe Fase 2</w:t>
      </w:r>
    </w:p>
    <w:p w:rsidR="00000000" w:rsidDel="00000000" w:rsidP="00000000" w:rsidRDefault="00000000" w:rsidRPr="00000000" w14:paraId="000000F3">
      <w:pPr>
        <w:ind w:left="0" w:firstLine="0"/>
        <w:rPr>
          <w:sz w:val="22"/>
          <w:szCs w:val="22"/>
        </w:rPr>
      </w:pPr>
      <w:r w:rsidDel="00000000" w:rsidR="00000000" w:rsidRPr="00000000">
        <w:rPr>
          <w:sz w:val="22"/>
          <w:szCs w:val="22"/>
          <w:rtl w:val="0"/>
        </w:rPr>
        <w:t xml:space="preserve">I Tilbudsmappen Fase 2 er det opplistet</w:t>
      </w:r>
    </w:p>
    <w:p w:rsidR="00000000" w:rsidDel="00000000" w:rsidP="00000000" w:rsidRDefault="00000000" w:rsidRPr="00000000" w14:paraId="000000F4">
      <w:pPr>
        <w:numPr>
          <w:ilvl w:val="0"/>
          <w:numId w:val="4"/>
        </w:numPr>
        <w:ind w:left="720" w:hanging="360"/>
        <w:rPr>
          <w:sz w:val="22"/>
          <w:szCs w:val="22"/>
        </w:rPr>
      </w:pPr>
      <w:r w:rsidDel="00000000" w:rsidR="00000000" w:rsidRPr="00000000">
        <w:rPr>
          <w:sz w:val="22"/>
          <w:szCs w:val="22"/>
          <w:rtl w:val="0"/>
        </w:rPr>
        <w:t xml:space="preserve">Kontraktsvilkår</w:t>
      </w:r>
    </w:p>
    <w:p w:rsidR="00000000" w:rsidDel="00000000" w:rsidP="00000000" w:rsidRDefault="00000000" w:rsidRPr="00000000" w14:paraId="000000F5">
      <w:pPr>
        <w:numPr>
          <w:ilvl w:val="0"/>
          <w:numId w:val="4"/>
        </w:numPr>
        <w:ind w:left="720" w:hanging="360"/>
        <w:rPr>
          <w:sz w:val="22"/>
          <w:szCs w:val="22"/>
        </w:rPr>
      </w:pPr>
      <w:r w:rsidDel="00000000" w:rsidR="00000000" w:rsidRPr="00000000">
        <w:rPr>
          <w:sz w:val="22"/>
          <w:szCs w:val="22"/>
          <w:rtl w:val="0"/>
        </w:rPr>
        <w:t xml:space="preserve">Tildelingskriterier </w:t>
      </w:r>
    </w:p>
    <w:p w:rsidR="00000000" w:rsidDel="00000000" w:rsidP="00000000" w:rsidRDefault="00000000" w:rsidRPr="00000000" w14:paraId="000000F6">
      <w:pPr>
        <w:ind w:left="720" w:firstLine="0"/>
        <w:rPr>
          <w:sz w:val="22"/>
          <w:szCs w:val="22"/>
        </w:rPr>
      </w:pPr>
      <w:r w:rsidDel="00000000" w:rsidR="00000000" w:rsidRPr="00000000">
        <w:rPr>
          <w:rtl w:val="0"/>
        </w:rPr>
      </w:r>
    </w:p>
    <w:p w:rsidR="00000000" w:rsidDel="00000000" w:rsidP="00000000" w:rsidRDefault="00000000" w:rsidRPr="00000000" w14:paraId="000000F7">
      <w:pPr>
        <w:pStyle w:val="Heading2"/>
        <w:numPr>
          <w:ilvl w:val="1"/>
          <w:numId w:val="2"/>
        </w:numPr>
        <w:ind w:left="1080" w:hanging="360"/>
        <w:rPr/>
      </w:pPr>
      <w:bookmarkStart w:colFirst="0" w:colLast="0" w:name="_heading=h.ciyiumlbk90t" w:id="26"/>
      <w:bookmarkEnd w:id="26"/>
      <w:r w:rsidDel="00000000" w:rsidR="00000000" w:rsidRPr="00000000">
        <w:rPr>
          <w:rtl w:val="0"/>
        </w:rPr>
        <w:t xml:space="preserve">Vedlegg til Fase 2</w:t>
      </w:r>
    </w:p>
    <w:p w:rsidR="00000000" w:rsidDel="00000000" w:rsidP="00000000" w:rsidRDefault="00000000" w:rsidRPr="00000000" w14:paraId="000000F8">
      <w:pPr>
        <w:rPr>
          <w:sz w:val="22"/>
          <w:szCs w:val="22"/>
        </w:rPr>
      </w:pPr>
      <w:r w:rsidDel="00000000" w:rsidR="00000000" w:rsidRPr="00000000">
        <w:rPr>
          <w:rtl w:val="0"/>
        </w:rPr>
      </w:r>
    </w:p>
    <w:sdt>
      <w:sdtPr>
        <w:lock w:val="contentLocked"/>
        <w:id w:val="-1324682003"/>
        <w:tag w:val="goog_rdk_2"/>
      </w:sdtPr>
      <w:sdtContent>
        <w:tbl>
          <w:tblPr>
            <w:tblStyle w:val="Table5"/>
            <w:tblW w:w="98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7290"/>
            <w:tblGridChange w:id="0">
              <w:tblGrid>
                <w:gridCol w:w="2595"/>
                <w:gridCol w:w="7290"/>
              </w:tblGrid>
            </w:tblGridChange>
          </w:tblGrid>
          <w:tr>
            <w:trPr>
              <w:cantSplit w:val="0"/>
              <w:trHeight w:val="30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2"/>
                    <w:szCs w:val="22"/>
                  </w:rPr>
                </w:pPr>
                <w:r w:rsidDel="00000000" w:rsidR="00000000" w:rsidRPr="00000000">
                  <w:rPr>
                    <w:b w:val="1"/>
                    <w:bCs w:val="1"/>
                    <w:sz w:val="22"/>
                    <w:szCs w:val="22"/>
                    <w:rtl w:val="0"/>
                  </w:rPr>
                  <w:t xml:space="preserve">Vedleggsnummer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2"/>
                    <w:szCs w:val="22"/>
                  </w:rPr>
                </w:pPr>
                <w:r w:rsidDel="00000000" w:rsidR="00000000" w:rsidRPr="00000000">
                  <w:rPr>
                    <w:b w:val="1"/>
                    <w:bCs w:val="1"/>
                    <w:sz w:val="22"/>
                    <w:szCs w:val="22"/>
                    <w:rtl w:val="0"/>
                  </w:rPr>
                  <w:t xml:space="preserve">Beskrivelse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rPr>
                    <w:sz w:val="22"/>
                    <w:szCs w:val="22"/>
                  </w:rPr>
                </w:pPr>
                <w:r w:rsidDel="00000000" w:rsidR="00000000" w:rsidRPr="00000000">
                  <w:rPr>
                    <w:sz w:val="22"/>
                    <w:szCs w:val="22"/>
                    <w:rtl w:val="0"/>
                  </w:rPr>
                  <w:t xml:space="preserve">Vedlegg F2-1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rPr>
                    <w:sz w:val="22"/>
                    <w:szCs w:val="22"/>
                  </w:rPr>
                </w:pPr>
                <w:r w:rsidDel="00000000" w:rsidR="00000000" w:rsidRPr="00000000">
                  <w:rPr>
                    <w:sz w:val="22"/>
                    <w:szCs w:val="22"/>
                    <w:rtl w:val="0"/>
                  </w:rPr>
                  <w:t xml:space="preserve">Tilbudsmappe </w:t>
                </w:r>
                <w:r w:rsidDel="00000000" w:rsidR="00000000" w:rsidRPr="00000000">
                  <w:rPr>
                    <w:rtl w:val="0"/>
                  </w:rPr>
                  <w:t xml:space="preserve">F</w:t>
                </w:r>
                <w:r w:rsidDel="00000000" w:rsidR="00000000" w:rsidRPr="00000000">
                  <w:rPr>
                    <w:sz w:val="22"/>
                    <w:szCs w:val="22"/>
                    <w:rtl w:val="0"/>
                  </w:rPr>
                  <w:t xml:space="preserve">ase 2</w:t>
                </w:r>
              </w:p>
            </w:tc>
          </w:tr>
          <w:tr>
            <w:trPr>
              <w:cantSplit w:val="1"/>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rPr>
                    <w:sz w:val="22"/>
                    <w:szCs w:val="22"/>
                  </w:rPr>
                </w:pPr>
                <w:r w:rsidDel="00000000" w:rsidR="00000000" w:rsidRPr="00000000">
                  <w:rPr>
                    <w:sz w:val="22"/>
                    <w:szCs w:val="22"/>
                    <w:rtl w:val="0"/>
                  </w:rPr>
                  <w:t xml:space="preserve">Vedlegg  F2-2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rPr>
                    <w:sz w:val="22"/>
                    <w:szCs w:val="22"/>
                  </w:rPr>
                </w:pPr>
                <w:r w:rsidDel="00000000" w:rsidR="00000000" w:rsidRPr="00000000">
                  <w:rPr>
                    <w:sz w:val="22"/>
                    <w:szCs w:val="22"/>
                    <w:rtl w:val="0"/>
                  </w:rPr>
                  <w:t xml:space="preserve">Prisskjema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rPr>
                    <w:sz w:val="22"/>
                    <w:szCs w:val="22"/>
                  </w:rPr>
                </w:pPr>
                <w:r w:rsidDel="00000000" w:rsidR="00000000" w:rsidRPr="00000000">
                  <w:rPr>
                    <w:sz w:val="22"/>
                    <w:szCs w:val="22"/>
                    <w:rtl w:val="0"/>
                  </w:rPr>
                  <w:t xml:space="preserve">Vedlegg F2-3</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rPr>
                    <w:sz w:val="22"/>
                    <w:szCs w:val="22"/>
                  </w:rPr>
                </w:pPr>
                <w:r w:rsidDel="00000000" w:rsidR="00000000" w:rsidRPr="00000000">
                  <w:rPr>
                    <w:sz w:val="22"/>
                    <w:szCs w:val="22"/>
                    <w:rtl w:val="0"/>
                  </w:rPr>
                  <w:t xml:space="preserve">Bedriftshemmeligheter - Veiledning til sladding av dokumenter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rPr>
                    <w:sz w:val="22"/>
                    <w:szCs w:val="22"/>
                  </w:rPr>
                </w:pPr>
                <w:r w:rsidDel="00000000" w:rsidR="00000000" w:rsidRPr="00000000">
                  <w:rPr>
                    <w:sz w:val="22"/>
                    <w:szCs w:val="22"/>
                    <w:rtl w:val="0"/>
                  </w:rPr>
                  <w:t xml:space="preserve">Vedlegg F2-4</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rPr>
                    <w:sz w:val="22"/>
                    <w:szCs w:val="22"/>
                  </w:rPr>
                </w:pPr>
                <w:r w:rsidDel="00000000" w:rsidR="00000000" w:rsidRPr="00000000">
                  <w:rPr>
                    <w:sz w:val="22"/>
                    <w:szCs w:val="22"/>
                    <w:rtl w:val="0"/>
                  </w:rPr>
                  <w:t xml:space="preserve">Forpliktelseserklæring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rPr>
                    <w:sz w:val="22"/>
                    <w:szCs w:val="22"/>
                  </w:rPr>
                </w:pPr>
                <w:r w:rsidDel="00000000" w:rsidR="00000000" w:rsidRPr="00000000">
                  <w:rPr>
                    <w:rtl w:val="0"/>
                  </w:rPr>
                  <w:t xml:space="preserve">Vedlegg F2-5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rPr>
                    <w:sz w:val="22"/>
                    <w:szCs w:val="22"/>
                  </w:rPr>
                </w:pPr>
                <w:r w:rsidDel="00000000" w:rsidR="00000000" w:rsidRPr="00000000">
                  <w:rPr>
                    <w:sz w:val="22"/>
                    <w:szCs w:val="22"/>
                    <w:rtl w:val="0"/>
                  </w:rPr>
                  <w:t xml:space="preserve">Skjema for referanser for tilbyder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rPr>
                    <w:sz w:val="22"/>
                    <w:szCs w:val="22"/>
                  </w:rPr>
                </w:pPr>
                <w:r w:rsidDel="00000000" w:rsidR="00000000" w:rsidRPr="00000000">
                  <w:rPr>
                    <w:rtl w:val="0"/>
                  </w:rPr>
                  <w:t xml:space="preserve">Vedlegg F2-5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rPr>
                    <w:sz w:val="22"/>
                    <w:szCs w:val="22"/>
                  </w:rPr>
                </w:pPr>
                <w:r w:rsidDel="00000000" w:rsidR="00000000" w:rsidRPr="00000000">
                  <w:rPr>
                    <w:rtl w:val="0"/>
                  </w:rPr>
                  <w:t xml:space="preserve">Kravspesifikasjon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rPr/>
                </w:pPr>
                <w:r w:rsidDel="00000000" w:rsidR="00000000" w:rsidRPr="00000000">
                  <w:rPr>
                    <w:rtl w:val="0"/>
                  </w:rPr>
                  <w:t xml:space="preserve">Vedlegg F2-6</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rPr>
                    <w:sz w:val="22"/>
                    <w:szCs w:val="22"/>
                  </w:rPr>
                </w:pPr>
                <w:r w:rsidDel="00000000" w:rsidR="00000000" w:rsidRPr="00000000">
                  <w:rPr>
                    <w:rtl w:val="0"/>
                  </w:rPr>
                  <w:t xml:space="preserve">Karakterskala</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rPr>
                    <w:sz w:val="22"/>
                    <w:szCs w:val="22"/>
                  </w:rPr>
                </w:pPr>
                <w:r w:rsidDel="00000000" w:rsidR="00000000" w:rsidRPr="00000000">
                  <w:rPr>
                    <w:rtl w:val="0"/>
                  </w:rPr>
                </w:r>
              </w:p>
            </w:tc>
          </w:tr>
        </w:tbl>
      </w:sdtContent>
    </w:sdt>
    <w:p w:rsidR="00000000" w:rsidDel="00000000" w:rsidP="00000000" w:rsidRDefault="00000000" w:rsidRPr="00000000" w14:paraId="0000010B">
      <w:pPr>
        <w:rPr>
          <w:sz w:val="22"/>
          <w:szCs w:val="22"/>
        </w:rPr>
        <w:sectPr>
          <w:headerReference r:id="rId10" w:type="default"/>
          <w:footerReference r:id="rId11" w:type="default"/>
          <w:footerReference r:id="rId12" w:type="first"/>
          <w:pgSz w:h="16840" w:w="11907" w:orient="portrait"/>
          <w:pgMar w:bottom="737.0078740157481" w:top="737.0078740157481" w:left="1133.8582677165352" w:right="850.3937007874016" w:header="709" w:footer="709"/>
          <w:pgNumType w:start="1"/>
          <w:titlePg w:val="1"/>
        </w:sectPr>
      </w:pPr>
      <w:r w:rsidDel="00000000" w:rsidR="00000000" w:rsidRPr="00000000">
        <w:rPr>
          <w:rtl w:val="0"/>
        </w:rPr>
      </w:r>
    </w:p>
    <w:p w:rsidR="00000000" w:rsidDel="00000000" w:rsidP="00000000" w:rsidRDefault="00000000" w:rsidRPr="00000000" w14:paraId="0000010C">
      <w:pPr>
        <w:pStyle w:val="Heading1"/>
        <w:numPr>
          <w:ilvl w:val="0"/>
          <w:numId w:val="2"/>
        </w:numPr>
        <w:ind w:left="135" w:firstLine="0"/>
        <w:rPr>
          <w:sz w:val="22"/>
          <w:szCs w:val="22"/>
          <w:u w:val="none"/>
        </w:rPr>
      </w:pPr>
      <w:bookmarkStart w:colFirst="0" w:colLast="0" w:name="_heading=h.b1ct2frt01e5" w:id="27"/>
      <w:bookmarkEnd w:id="27"/>
      <w:r w:rsidDel="00000000" w:rsidR="00000000" w:rsidRPr="00000000">
        <w:rPr>
          <w:sz w:val="22"/>
          <w:szCs w:val="22"/>
          <w:rtl w:val="0"/>
        </w:rPr>
        <w:t xml:space="preserve"> ALMINNELIGE REGLER FOR GJENNOMFØRINGEN AV KONKURRANSEN</w:t>
      </w:r>
      <w:r w:rsidDel="00000000" w:rsidR="00000000" w:rsidRPr="00000000">
        <w:rPr>
          <w:rtl w:val="0"/>
        </w:rPr>
      </w:r>
    </w:p>
    <w:p w:rsidR="00000000" w:rsidDel="00000000" w:rsidP="00000000" w:rsidRDefault="00000000" w:rsidRPr="00000000" w14:paraId="0000010D">
      <w:pPr>
        <w:rPr>
          <w:b w:val="1"/>
          <w:bCs w:val="1"/>
        </w:rPr>
      </w:pPr>
      <w:r w:rsidDel="00000000" w:rsidR="00000000" w:rsidRPr="00000000">
        <w:rPr>
          <w:b w:val="1"/>
          <w:bCs w:val="1"/>
          <w:rtl w:val="0"/>
        </w:rPr>
        <w:t xml:space="preserve">Feil og mangler i konkurransegrunnlaget</w:t>
      </w:r>
    </w:p>
    <w:p w:rsidR="00000000" w:rsidDel="00000000" w:rsidP="00000000" w:rsidRDefault="00000000" w:rsidRPr="00000000" w14:paraId="0000010E">
      <w:pPr>
        <w:rPr>
          <w:sz w:val="22"/>
          <w:szCs w:val="22"/>
        </w:rPr>
      </w:pPr>
      <w:r w:rsidDel="00000000" w:rsidR="00000000" w:rsidRPr="00000000">
        <w:rPr>
          <w:rtl w:val="0"/>
        </w:rPr>
        <w:t xml:space="preserve">Dersom det oppdages feil i k</w:t>
      </w:r>
      <w:r w:rsidDel="00000000" w:rsidR="00000000" w:rsidRPr="00000000">
        <w:rPr>
          <w:sz w:val="22"/>
          <w:szCs w:val="22"/>
          <w:rtl w:val="0"/>
        </w:rPr>
        <w:t xml:space="preserve">onkurransegrunnlaget, eventuelt at det mangler opplysninger av betydning, bes det om at dette formidles via Mercell-portalen. </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b w:val="1"/>
          <w:bCs w:val="1"/>
        </w:rPr>
      </w:pPr>
      <w:r w:rsidDel="00000000" w:rsidR="00000000" w:rsidRPr="00000000">
        <w:rPr>
          <w:b w:val="1"/>
          <w:bCs w:val="1"/>
          <w:rtl w:val="0"/>
        </w:rPr>
        <w:t xml:space="preserve">Endringer i konkurransegrunnlaget</w:t>
      </w:r>
    </w:p>
    <w:p w:rsidR="00000000" w:rsidDel="00000000" w:rsidP="00000000" w:rsidRDefault="00000000" w:rsidRPr="00000000" w14:paraId="00000111">
      <w:pPr>
        <w:ind w:firstLine="0"/>
        <w:rPr>
          <w:sz w:val="22"/>
          <w:szCs w:val="22"/>
        </w:rPr>
      </w:pPr>
      <w:r w:rsidDel="00000000" w:rsidR="00000000" w:rsidRPr="00000000">
        <w:rPr>
          <w:sz w:val="22"/>
          <w:szCs w:val="22"/>
          <w:rtl w:val="0"/>
        </w:rPr>
        <w:t xml:space="preserve">Før tilbudsfristens utløp har oppdragsgiver rett til å foreta rettelser, suppleringer og endringer av konkurransegrunnlaget som ikke er vesentlige. Opplysninger om rettelser, suppleringer og endringer sendes umiddelbart til samtlige leverandører som har mottatt konkurransegrunnlaget. Oppdragsgiver vil forlenge tilbudsfristen i samsvar med FOA § 20-1 (3).</w:t>
      </w:r>
    </w:p>
    <w:p w:rsidR="00000000" w:rsidDel="00000000" w:rsidP="00000000" w:rsidRDefault="00000000" w:rsidRPr="00000000" w14:paraId="00000112">
      <w:pPr>
        <w:ind w:firstLine="0"/>
        <w:rPr/>
      </w:pPr>
      <w:r w:rsidDel="00000000" w:rsidR="00000000" w:rsidRPr="00000000">
        <w:rPr>
          <w:rtl w:val="0"/>
        </w:rPr>
      </w:r>
    </w:p>
    <w:p w:rsidR="00000000" w:rsidDel="00000000" w:rsidP="00000000" w:rsidRDefault="00000000" w:rsidRPr="00000000" w14:paraId="00000113">
      <w:pPr>
        <w:rPr>
          <w:b w:val="1"/>
          <w:bCs w:val="1"/>
        </w:rPr>
      </w:pPr>
      <w:r w:rsidDel="00000000" w:rsidR="00000000" w:rsidRPr="00000000">
        <w:rPr>
          <w:b w:val="1"/>
          <w:bCs w:val="1"/>
          <w:rtl w:val="0"/>
        </w:rPr>
        <w:t xml:space="preserve">Oppdragsgiver planlegger å gjennomføre dialog i form av reelle forhandlinger</w:t>
      </w:r>
    </w:p>
    <w:p w:rsidR="00000000" w:rsidDel="00000000" w:rsidP="00000000" w:rsidRDefault="00000000" w:rsidRPr="00000000" w14:paraId="00000114">
      <w:pPr>
        <w:ind w:firstLine="0"/>
        <w:rPr>
          <w:sz w:val="22"/>
          <w:szCs w:val="22"/>
        </w:rPr>
      </w:pPr>
      <w:r w:rsidDel="00000000" w:rsidR="00000000" w:rsidRPr="00000000">
        <w:rPr>
          <w:sz w:val="22"/>
          <w:szCs w:val="22"/>
          <w:rtl w:val="0"/>
        </w:rPr>
        <w:t xml:space="preserve">Konkurranse med forhandling innebærer at det kan forhandles ved alle sider ved de innleverte tilbudene, med unntak av tildelingskriterier og absolutte krav.  Se punktet : Gjennomføring av forhandlinger</w:t>
      </w:r>
    </w:p>
    <w:p w:rsidR="00000000" w:rsidDel="00000000" w:rsidP="00000000" w:rsidRDefault="00000000" w:rsidRPr="00000000" w14:paraId="00000115">
      <w:pPr>
        <w:ind w:firstLine="0"/>
        <w:rPr/>
      </w:pPr>
      <w:r w:rsidDel="00000000" w:rsidR="00000000" w:rsidRPr="00000000">
        <w:rPr>
          <w:rtl w:val="0"/>
        </w:rPr>
      </w:r>
    </w:p>
    <w:p w:rsidR="00000000" w:rsidDel="00000000" w:rsidP="00000000" w:rsidRDefault="00000000" w:rsidRPr="00000000" w14:paraId="00000116">
      <w:pPr>
        <w:rPr>
          <w:b w:val="1"/>
          <w:bCs w:val="1"/>
        </w:rPr>
      </w:pPr>
      <w:r w:rsidDel="00000000" w:rsidR="00000000" w:rsidRPr="00000000">
        <w:rPr>
          <w:b w:val="1"/>
          <w:bCs w:val="1"/>
          <w:rtl w:val="0"/>
        </w:rPr>
        <w:t xml:space="preserve">Endring og tilbakekalling av tilbud</w:t>
      </w:r>
    </w:p>
    <w:p w:rsidR="00000000" w:rsidDel="00000000" w:rsidP="00000000" w:rsidRDefault="00000000" w:rsidRPr="00000000" w14:paraId="00000117">
      <w:pPr>
        <w:tabs>
          <w:tab w:val="left" w:leader="none" w:pos="851"/>
        </w:tabs>
        <w:ind w:firstLine="0"/>
        <w:rPr>
          <w:sz w:val="22"/>
          <w:szCs w:val="22"/>
        </w:rPr>
      </w:pPr>
      <w:r w:rsidDel="00000000" w:rsidR="00000000" w:rsidRPr="00000000">
        <w:rPr>
          <w:sz w:val="22"/>
          <w:szCs w:val="22"/>
          <w:rtl w:val="0"/>
        </w:rPr>
        <w:t xml:space="preserve">Tilbud kan tilbakekalles eller endres inntil tilbudsfristens utløp. Tilbakekall skal skje skriftlig via Mercell. Endring av tilbud er å anse som et nytt tilbud.</w:t>
      </w:r>
    </w:p>
    <w:p w:rsidR="00000000" w:rsidDel="00000000" w:rsidP="00000000" w:rsidRDefault="00000000" w:rsidRPr="00000000" w14:paraId="00000118">
      <w:pPr>
        <w:tabs>
          <w:tab w:val="left" w:leader="none" w:pos="851"/>
        </w:tabs>
        <w:ind w:firstLine="0"/>
        <w:rPr/>
      </w:pPr>
      <w:r w:rsidDel="00000000" w:rsidR="00000000" w:rsidRPr="00000000">
        <w:rPr>
          <w:rtl w:val="0"/>
        </w:rPr>
      </w:r>
    </w:p>
    <w:p w:rsidR="00000000" w:rsidDel="00000000" w:rsidP="00000000" w:rsidRDefault="00000000" w:rsidRPr="00000000" w14:paraId="00000119">
      <w:pPr>
        <w:ind w:left="-360" w:firstLine="360"/>
        <w:rPr>
          <w:b w:val="1"/>
          <w:bCs w:val="1"/>
        </w:rPr>
      </w:pPr>
      <w:r w:rsidDel="00000000" w:rsidR="00000000" w:rsidRPr="00000000">
        <w:rPr>
          <w:b w:val="1"/>
          <w:bCs w:val="1"/>
          <w:rtl w:val="0"/>
        </w:rPr>
        <w:t xml:space="preserve">Begrunnelse</w:t>
      </w:r>
    </w:p>
    <w:p w:rsidR="00000000" w:rsidDel="00000000" w:rsidP="00000000" w:rsidRDefault="00000000" w:rsidRPr="00000000" w14:paraId="0000011A">
      <w:pPr>
        <w:ind w:firstLine="0"/>
        <w:rPr>
          <w:sz w:val="22"/>
          <w:szCs w:val="22"/>
        </w:rPr>
      </w:pPr>
      <w:r w:rsidDel="00000000" w:rsidR="00000000" w:rsidRPr="00000000">
        <w:rPr>
          <w:sz w:val="22"/>
          <w:szCs w:val="22"/>
          <w:rtl w:val="0"/>
        </w:rPr>
        <w:t xml:space="preserve">Oppdragsgiver skal gi skriftlig melding med en kort begrunnelse dersom forespørselen om å få delta i konkurransen eller tilbudet avvises eller oppdragsgiver beslutter å avlyse konkurransen. </w:t>
      </w:r>
    </w:p>
    <w:p w:rsidR="00000000" w:rsidDel="00000000" w:rsidP="00000000" w:rsidRDefault="00000000" w:rsidRPr="00000000" w14:paraId="0000011B">
      <w:pPr>
        <w:ind w:firstLine="0"/>
        <w:rPr/>
      </w:pPr>
      <w:r w:rsidDel="00000000" w:rsidR="00000000" w:rsidRPr="00000000">
        <w:rPr>
          <w:rtl w:val="0"/>
        </w:rPr>
      </w:r>
    </w:p>
    <w:p w:rsidR="00000000" w:rsidDel="00000000" w:rsidP="00000000" w:rsidRDefault="00000000" w:rsidRPr="00000000" w14:paraId="0000011C">
      <w:pPr>
        <w:rPr>
          <w:b w:val="1"/>
          <w:bCs w:val="1"/>
        </w:rPr>
      </w:pPr>
      <w:r w:rsidDel="00000000" w:rsidR="00000000" w:rsidRPr="00000000">
        <w:rPr>
          <w:b w:val="1"/>
          <w:bCs w:val="1"/>
          <w:rtl w:val="0"/>
        </w:rPr>
        <w:t xml:space="preserve">Offentlighet</w:t>
      </w:r>
    </w:p>
    <w:p w:rsidR="00000000" w:rsidDel="00000000" w:rsidP="00000000" w:rsidRDefault="00000000" w:rsidRPr="00000000" w14:paraId="0000011D">
      <w:pPr>
        <w:pBdr>
          <w:top w:space="0" w:sz="0" w:val="nil"/>
          <w:left w:space="0" w:sz="0" w:val="nil"/>
          <w:bottom w:space="0" w:sz="0" w:val="nil"/>
          <w:right w:space="0" w:sz="0" w:val="nil"/>
          <w:between w:space="0" w:sz="0" w:val="nil"/>
        </w:pBdr>
        <w:ind w:firstLine="0"/>
        <w:rPr>
          <w:color w:val="000000"/>
          <w:sz w:val="22"/>
          <w:szCs w:val="22"/>
        </w:rPr>
      </w:pPr>
      <w:bookmarkStart w:colFirst="0" w:colLast="0" w:name="_heading=h.ot6j8rxh6ejv" w:id="28"/>
      <w:bookmarkEnd w:id="28"/>
      <w:r w:rsidDel="00000000" w:rsidR="00000000" w:rsidRPr="00000000">
        <w:rPr>
          <w:color w:val="000000"/>
          <w:sz w:val="22"/>
          <w:szCs w:val="22"/>
          <w:rtl w:val="0"/>
        </w:rPr>
        <w:t xml:space="preserve">I henhold til Offentleglova vil oppdragsgiver holde anskaffelsesprotokollen og tilbudene i konkurransen skjermet for offentlig innsyn frem til valget av leverandør er gjort. Deretter er kun opplysninger i tilbudene som er å anse som forretningshemmeligheter eller taushetsbelagte personopplysninger, unntatt fra offentligheten.</w:t>
      </w:r>
    </w:p>
    <w:p w:rsidR="00000000" w:rsidDel="00000000" w:rsidP="00000000" w:rsidRDefault="00000000" w:rsidRPr="00000000" w14:paraId="0000011E">
      <w:pPr>
        <w:pBdr>
          <w:top w:space="0" w:sz="0" w:val="nil"/>
          <w:left w:space="0" w:sz="0" w:val="nil"/>
          <w:bottom w:space="0" w:sz="0" w:val="nil"/>
          <w:right w:space="0" w:sz="0" w:val="nil"/>
          <w:between w:space="0" w:sz="0" w:val="nil"/>
        </w:pBdr>
        <w:ind w:firstLine="0"/>
        <w:rPr/>
      </w:pPr>
      <w:bookmarkStart w:colFirst="0" w:colLast="0" w:name="_heading=h.n5wnj95z63dq" w:id="29"/>
      <w:bookmarkEnd w:id="29"/>
      <w:r w:rsidDel="00000000" w:rsidR="00000000" w:rsidRPr="00000000">
        <w:rPr>
          <w:rtl w:val="0"/>
        </w:rPr>
      </w:r>
    </w:p>
    <w:p w:rsidR="00000000" w:rsidDel="00000000" w:rsidP="00000000" w:rsidRDefault="00000000" w:rsidRPr="00000000" w14:paraId="0000011F">
      <w:pPr>
        <w:rPr>
          <w:b w:val="1"/>
          <w:bCs w:val="1"/>
        </w:rPr>
      </w:pPr>
      <w:r w:rsidDel="00000000" w:rsidR="00000000" w:rsidRPr="00000000">
        <w:rPr>
          <w:b w:val="1"/>
          <w:bCs w:val="1"/>
          <w:rtl w:val="0"/>
        </w:rPr>
        <w:t xml:space="preserve">Taushetsplikt</w:t>
      </w:r>
    </w:p>
    <w:p w:rsidR="00000000" w:rsidDel="00000000" w:rsidP="00000000" w:rsidRDefault="00000000" w:rsidRPr="00000000" w14:paraId="00000120">
      <w:pPr>
        <w:ind w:firstLine="0"/>
        <w:rPr>
          <w:sz w:val="22"/>
          <w:szCs w:val="22"/>
        </w:rPr>
      </w:pPr>
      <w:bookmarkStart w:colFirst="0" w:colLast="0" w:name="_heading=h.ra9wpr3413g9" w:id="30"/>
      <w:bookmarkEnd w:id="30"/>
      <w:r w:rsidDel="00000000" w:rsidR="00000000" w:rsidRPr="00000000">
        <w:rPr>
          <w:sz w:val="22"/>
          <w:szCs w:val="22"/>
          <w:rtl w:val="0"/>
        </w:rPr>
        <w:t xml:space="preserve">Oppdragsgivers og dennes ansatte plikter å hindre at andre får adgang eller kjennskap til opplysninger om tekniske innretninger og fremgangsmåter eller drifts- og forretningsforhold som det vil være av konkurransemessig betydning å hemmeligholde av hensyn til den opplysningen angår</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21">
      <w:pPr>
        <w:ind w:firstLine="0"/>
        <w:rPr/>
      </w:pPr>
      <w:bookmarkStart w:colFirst="0" w:colLast="0" w:name="_heading=h.ikt61lm42k9x" w:id="31"/>
      <w:bookmarkEnd w:id="31"/>
      <w:r w:rsidDel="00000000" w:rsidR="00000000" w:rsidRPr="00000000">
        <w:rPr>
          <w:rtl w:val="0"/>
        </w:rPr>
      </w:r>
    </w:p>
    <w:p w:rsidR="00000000" w:rsidDel="00000000" w:rsidP="00000000" w:rsidRDefault="00000000" w:rsidRPr="00000000" w14:paraId="00000122">
      <w:pPr>
        <w:rPr>
          <w:b w:val="1"/>
          <w:bCs w:val="1"/>
        </w:rPr>
      </w:pPr>
      <w:r w:rsidDel="00000000" w:rsidR="00000000" w:rsidRPr="00000000">
        <w:rPr>
          <w:b w:val="1"/>
          <w:bCs w:val="1"/>
          <w:rtl w:val="0"/>
        </w:rPr>
        <w:t xml:space="preserve">Forbud mot at oppdragsgivers ansatte deltar i konkurransen</w:t>
      </w:r>
    </w:p>
    <w:p w:rsidR="00000000" w:rsidDel="00000000" w:rsidP="00000000" w:rsidRDefault="00000000" w:rsidRPr="00000000" w14:paraId="00000123">
      <w:pPr>
        <w:pBdr>
          <w:top w:space="0" w:sz="0" w:val="nil"/>
          <w:left w:space="0" w:sz="0" w:val="nil"/>
          <w:bottom w:space="0" w:sz="0" w:val="nil"/>
          <w:right w:space="0" w:sz="0" w:val="nil"/>
          <w:between w:space="0" w:sz="0" w:val="nil"/>
        </w:pBdr>
        <w:ind w:firstLine="0"/>
        <w:rPr>
          <w:color w:val="000000"/>
          <w:sz w:val="22"/>
          <w:szCs w:val="22"/>
        </w:rPr>
      </w:pPr>
      <w:r w:rsidDel="00000000" w:rsidR="00000000" w:rsidRPr="00000000">
        <w:rPr>
          <w:color w:val="000000"/>
          <w:sz w:val="22"/>
          <w:szCs w:val="22"/>
          <w:rtl w:val="0"/>
        </w:rPr>
        <w:t xml:space="preserve">En ansatt hos oppdragsgiver kan ikke delta i konkurranse eller inngå kontrakt med den administrasjon hvor han gjør tjeneste. Det samme gjelder firma som helt eller i overveiende grad eies av en eller flere av oppdragsgivers ansatte.</w:t>
      </w:r>
    </w:p>
    <w:p w:rsidR="00000000" w:rsidDel="00000000" w:rsidP="00000000" w:rsidRDefault="00000000" w:rsidRPr="00000000" w14:paraId="00000124">
      <w:pPr>
        <w:pBdr>
          <w:top w:space="0" w:sz="0" w:val="nil"/>
          <w:left w:space="0" w:sz="0" w:val="nil"/>
          <w:bottom w:space="0" w:sz="0" w:val="nil"/>
          <w:right w:space="0" w:sz="0" w:val="nil"/>
          <w:between w:space="0" w:sz="0" w:val="nil"/>
        </w:pBdr>
        <w:ind w:firstLine="0"/>
        <w:rPr/>
      </w:pPr>
      <w:r w:rsidDel="00000000" w:rsidR="00000000" w:rsidRPr="00000000">
        <w:rPr>
          <w:rtl w:val="0"/>
        </w:rPr>
      </w:r>
    </w:p>
    <w:p w:rsidR="00000000" w:rsidDel="00000000" w:rsidP="00000000" w:rsidRDefault="00000000" w:rsidRPr="00000000" w14:paraId="00000125">
      <w:pPr>
        <w:rPr>
          <w:b w:val="1"/>
          <w:bCs w:val="1"/>
        </w:rPr>
      </w:pPr>
      <w:r w:rsidDel="00000000" w:rsidR="00000000" w:rsidRPr="00000000">
        <w:rPr>
          <w:b w:val="1"/>
          <w:bCs w:val="1"/>
          <w:rtl w:val="0"/>
        </w:rPr>
        <w:t xml:space="preserve">Habilitet</w:t>
      </w:r>
    </w:p>
    <w:p w:rsidR="00000000" w:rsidDel="00000000" w:rsidP="00000000" w:rsidRDefault="00000000" w:rsidRPr="00000000" w14:paraId="00000126">
      <w:pPr>
        <w:ind w:firstLine="0"/>
        <w:rPr>
          <w:sz w:val="22"/>
          <w:szCs w:val="22"/>
        </w:rPr>
      </w:pPr>
      <w:bookmarkStart w:colFirst="0" w:colLast="0" w:name="_heading=h.xa7v252i603" w:id="32"/>
      <w:bookmarkEnd w:id="32"/>
      <w:r w:rsidDel="00000000" w:rsidR="00000000" w:rsidRPr="00000000">
        <w:rPr>
          <w:sz w:val="22"/>
          <w:szCs w:val="22"/>
          <w:rtl w:val="0"/>
        </w:rPr>
        <w:t xml:space="preserve">Ved behandling av saker som omfattes av denne forskrift gjelder reglene om habilitet i forvaltningsloven § 6 til § 10 og kommuneloven § 40 nr. 3.</w:t>
      </w:r>
    </w:p>
    <w:p w:rsidR="00000000" w:rsidDel="00000000" w:rsidP="00000000" w:rsidRDefault="00000000" w:rsidRPr="00000000" w14:paraId="00000127">
      <w:pPr>
        <w:ind w:firstLine="0"/>
        <w:rPr/>
      </w:pPr>
      <w:bookmarkStart w:colFirst="0" w:colLast="0" w:name="_heading=h.scfr42g5q21" w:id="33"/>
      <w:bookmarkEnd w:id="33"/>
      <w:r w:rsidDel="00000000" w:rsidR="00000000" w:rsidRPr="00000000">
        <w:rPr>
          <w:rtl w:val="0"/>
        </w:rPr>
      </w:r>
    </w:p>
    <w:p w:rsidR="00000000" w:rsidDel="00000000" w:rsidP="00000000" w:rsidRDefault="00000000" w:rsidRPr="00000000" w14:paraId="00000128">
      <w:pPr>
        <w:rPr>
          <w:b w:val="1"/>
          <w:bCs w:val="1"/>
        </w:rPr>
      </w:pPr>
      <w:r w:rsidDel="00000000" w:rsidR="00000000" w:rsidRPr="00000000">
        <w:rPr>
          <w:b w:val="1"/>
          <w:bCs w:val="1"/>
          <w:rtl w:val="0"/>
        </w:rPr>
        <w:t xml:space="preserve">Avvisningsgrunner og forkasting</w:t>
      </w:r>
    </w:p>
    <w:p w:rsidR="00000000" w:rsidDel="00000000" w:rsidP="00000000" w:rsidRDefault="00000000" w:rsidRPr="00000000" w14:paraId="00000129">
      <w:pPr>
        <w:ind w:firstLine="0"/>
        <w:rPr>
          <w:sz w:val="22"/>
          <w:szCs w:val="22"/>
        </w:rPr>
      </w:pPr>
      <w:r w:rsidDel="00000000" w:rsidR="00000000" w:rsidRPr="00000000">
        <w:rPr>
          <w:sz w:val="22"/>
          <w:szCs w:val="22"/>
          <w:rtl w:val="0"/>
        </w:rPr>
        <w:t xml:space="preserve">Oppdragsgiver forbeholder seg retten til å avvise leverandører og/eller tilbud som ikke er i samsvar med kravene som oppstilles i FOA eller konkurransegrunnlaget/tilbudsmappen eller senere versjoner disse. </w:t>
      </w:r>
    </w:p>
    <w:p w:rsidR="00000000" w:rsidDel="00000000" w:rsidP="00000000" w:rsidRDefault="00000000" w:rsidRPr="00000000" w14:paraId="0000012A">
      <w:pPr>
        <w:ind w:firstLine="0"/>
        <w:rPr/>
      </w:pPr>
      <w:r w:rsidDel="00000000" w:rsidR="00000000" w:rsidRPr="00000000">
        <w:rPr>
          <w:rtl w:val="0"/>
        </w:rPr>
      </w:r>
    </w:p>
    <w:p w:rsidR="00000000" w:rsidDel="00000000" w:rsidP="00000000" w:rsidRDefault="00000000" w:rsidRPr="00000000" w14:paraId="0000012B">
      <w:pPr>
        <w:rPr>
          <w:b w:val="1"/>
          <w:bCs w:val="1"/>
        </w:rPr>
      </w:pPr>
      <w:r w:rsidDel="00000000" w:rsidR="00000000" w:rsidRPr="00000000">
        <w:rPr>
          <w:b w:val="1"/>
          <w:bCs w:val="1"/>
          <w:rtl w:val="0"/>
        </w:rPr>
        <w:t xml:space="preserve">Taktisk prising</w:t>
      </w:r>
    </w:p>
    <w:p w:rsidR="00000000" w:rsidDel="00000000" w:rsidP="00000000" w:rsidRDefault="00000000" w:rsidRPr="00000000" w14:paraId="0000012C">
      <w:pPr>
        <w:spacing w:after="0" w:before="0" w:lineRule="auto"/>
        <w:ind w:firstLine="0"/>
        <w:rPr/>
      </w:pPr>
      <w:r w:rsidDel="00000000" w:rsidR="00000000" w:rsidRPr="00000000">
        <w:rPr>
          <w:rtl w:val="0"/>
        </w:rPr>
        <w:t xml:space="preserve">Taktisk prising er ikke tillatt. Taktisk prisede tilbud som medfører at tilbudene ikke er sammenlignbare, vil bli avvist.</w:t>
      </w:r>
    </w:p>
    <w:p w:rsidR="00000000" w:rsidDel="00000000" w:rsidP="00000000" w:rsidRDefault="00000000" w:rsidRPr="00000000" w14:paraId="0000012D">
      <w:pPr>
        <w:spacing w:after="240" w:before="240" w:lineRule="auto"/>
        <w:ind w:firstLine="0"/>
        <w:rPr>
          <w:sz w:val="22"/>
          <w:szCs w:val="22"/>
        </w:rPr>
      </w:pPr>
      <w:r w:rsidDel="00000000" w:rsidR="00000000" w:rsidRPr="00000000">
        <w:rPr>
          <w:sz w:val="22"/>
          <w:szCs w:val="22"/>
          <w:rtl w:val="0"/>
        </w:rPr>
        <w:t xml:space="preserve">Taktisk prising brukes i denne sammenheng om i de tilfeller hvor tilbyder bevisst utnytter feil og svakheter i konkurransegrunnlaget. Det regnes ikke som taktisk prising der tilbyderen priser tilbudet lavt av strategiske årsaker.</w:t>
      </w:r>
    </w:p>
    <w:p w:rsidR="00000000" w:rsidDel="00000000" w:rsidP="00000000" w:rsidRDefault="00000000" w:rsidRPr="00000000" w14:paraId="0000012E">
      <w:pPr>
        <w:spacing w:after="240" w:before="240" w:lineRule="auto"/>
        <w:ind w:firstLine="0"/>
        <w:rPr>
          <w:sz w:val="22"/>
          <w:szCs w:val="22"/>
        </w:rPr>
      </w:pPr>
      <w:r w:rsidDel="00000000" w:rsidR="00000000" w:rsidRPr="00000000">
        <w:rPr>
          <w:sz w:val="22"/>
          <w:szCs w:val="22"/>
          <w:rtl w:val="0"/>
        </w:rPr>
        <w:t xml:space="preserve">Bevisste feil kan være at det angis en null for lite i prisen, eller at komma flyttes et hakk for å gi en annen pris. Videre er taktisk prising når tilbydere utnytter svakheter i konkurransegrunnlaget, for eksempel ved å utnytte oppdragsgivers feil i mengdeangivelse eller setter høy pris på komponenter som ikke er gjenstand for evaluering.</w:t>
      </w:r>
    </w:p>
    <w:p w:rsidR="00000000" w:rsidDel="00000000" w:rsidP="00000000" w:rsidRDefault="00000000" w:rsidRPr="00000000" w14:paraId="0000012F">
      <w:pPr>
        <w:pStyle w:val="Heading2"/>
        <w:ind w:firstLine="0"/>
        <w:rPr/>
      </w:pPr>
      <w:bookmarkStart w:colFirst="0" w:colLast="0" w:name="_heading=h.r10dzqycc3un" w:id="34"/>
      <w:bookmarkEnd w:id="34"/>
      <w:r w:rsidDel="00000000" w:rsidR="00000000" w:rsidRPr="00000000">
        <w:rPr>
          <w:rtl w:val="0"/>
        </w:rPr>
        <w:t xml:space="preserve">Tildeling av kontrakt og begrunnelse for valg</w:t>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426"/>
        </w:tabs>
        <w:ind w:firstLine="0"/>
        <w:rPr>
          <w:color w:val="000000"/>
          <w:sz w:val="22"/>
          <w:szCs w:val="22"/>
        </w:rPr>
        <w:sectPr>
          <w:type w:val="nextPage"/>
          <w:pgSz w:h="16840" w:w="11907" w:orient="portrait"/>
          <w:pgMar w:bottom="737.0078740157481" w:top="737.0078740157481" w:left="1275.5905511811022" w:right="850.3937007874016" w:header="709" w:footer="709"/>
        </w:sectPr>
      </w:pPr>
      <w:r w:rsidDel="00000000" w:rsidR="00000000" w:rsidRPr="00000000">
        <w:rPr>
          <w:color w:val="000000"/>
          <w:sz w:val="22"/>
          <w:szCs w:val="22"/>
          <w:rtl w:val="0"/>
        </w:rPr>
        <w:t xml:space="preserve">Før det inngås kontrakt, vil alle tilbyderne få skriftlig informasjon om hvem som er innstilt. Denne informasjonen vil også inneholde en begrunnelse for det valget som er gjort, herunder det valgte tilbudets relative fordeler, samt en karensfrist for tilbyder til å komme med innsigelser til beslutningen.</w:t>
      </w:r>
    </w:p>
    <w:p w:rsidR="00000000" w:rsidDel="00000000" w:rsidP="00000000" w:rsidRDefault="00000000" w:rsidRPr="00000000" w14:paraId="00000131">
      <w:pPr>
        <w:pStyle w:val="Heading1"/>
        <w:numPr>
          <w:ilvl w:val="0"/>
          <w:numId w:val="2"/>
        </w:numPr>
        <w:ind w:left="141.73228346456688" w:firstLine="0"/>
        <w:rPr>
          <w:sz w:val="22"/>
          <w:szCs w:val="22"/>
          <w:u w:val="none"/>
        </w:rPr>
      </w:pPr>
      <w:bookmarkStart w:colFirst="0" w:colLast="0" w:name="_heading=h.j3ffglhy94hz" w:id="35"/>
      <w:bookmarkEnd w:id="35"/>
      <w:r w:rsidDel="00000000" w:rsidR="00000000" w:rsidRPr="00000000">
        <w:rPr>
          <w:rtl w:val="0"/>
        </w:rPr>
        <w:t xml:space="preserve"> </w:t>
      </w:r>
      <w:r w:rsidDel="00000000" w:rsidR="00000000" w:rsidRPr="00000000">
        <w:rPr>
          <w:sz w:val="22"/>
          <w:szCs w:val="22"/>
          <w:rtl w:val="0"/>
        </w:rPr>
        <w:t xml:space="preserve">GJENNOMFØRING AV FORHANDLINGER</w:t>
      </w:r>
      <w:r w:rsidDel="00000000" w:rsidR="00000000" w:rsidRPr="00000000">
        <w:rPr>
          <w:rtl w:val="0"/>
        </w:rPr>
      </w:r>
    </w:p>
    <w:p w:rsidR="00000000" w:rsidDel="00000000" w:rsidP="00000000" w:rsidRDefault="00000000" w:rsidRPr="00000000" w14:paraId="00000132">
      <w:pPr>
        <w:rPr>
          <w:b w:val="1"/>
          <w:bCs w:val="1"/>
        </w:rPr>
      </w:pPr>
      <w:r w:rsidDel="00000000" w:rsidR="00000000" w:rsidRPr="00000000">
        <w:rPr>
          <w:b w:val="1"/>
          <w:bCs w:val="1"/>
          <w:rtl w:val="0"/>
        </w:rPr>
        <w:t xml:space="preserve">Antall leverandører</w:t>
      </w:r>
    </w:p>
    <w:p w:rsidR="00000000" w:rsidDel="00000000" w:rsidP="00000000" w:rsidRDefault="00000000" w:rsidRPr="00000000" w14:paraId="00000133">
      <w:pPr>
        <w:ind w:firstLine="0"/>
        <w:rPr>
          <w:sz w:val="22"/>
          <w:szCs w:val="22"/>
        </w:rPr>
      </w:pPr>
      <w:r w:rsidDel="00000000" w:rsidR="00000000" w:rsidRPr="00000000">
        <w:rPr>
          <w:sz w:val="22"/>
          <w:szCs w:val="22"/>
          <w:rtl w:val="0"/>
        </w:rPr>
        <w:t xml:space="preserve">Oppdragsgiver forbeholder seg retten til å gjennomføre forhandlingene i flere faser, og å redusere antall tilbud som det forhandles om. Reduksjon vil skje på bakgrunn av de oppgitte tildelingskriterier slik at man kun forhandler med tilbydere som ansees å ha en reell mulighet til å nå opp i konkurransen. En første reduksjon på bakgrunn av tildelingskriteriene kan skje i forkant av forhandlingene jf. </w:t>
      </w:r>
      <w:r w:rsidDel="00000000" w:rsidR="00000000" w:rsidRPr="00000000">
        <w:rPr>
          <w:rtl w:val="0"/>
        </w:rPr>
        <w:t xml:space="preserve">forsyningsforskriftens §  19-12 (4)</w:t>
      </w:r>
      <w:r w:rsidDel="00000000" w:rsidR="00000000" w:rsidRPr="00000000">
        <w:rPr>
          <w:rtl w:val="0"/>
        </w:rPr>
      </w:r>
    </w:p>
    <w:p w:rsidR="00000000" w:rsidDel="00000000" w:rsidP="00000000" w:rsidRDefault="00000000" w:rsidRPr="00000000" w14:paraId="00000134">
      <w:pPr>
        <w:ind w:firstLine="0"/>
        <w:rPr>
          <w:sz w:val="22"/>
          <w:szCs w:val="22"/>
        </w:rPr>
      </w:pPr>
      <w:r w:rsidDel="00000000" w:rsidR="00000000" w:rsidRPr="00000000">
        <w:rPr>
          <w:rtl w:val="0"/>
        </w:rPr>
      </w:r>
    </w:p>
    <w:p w:rsidR="00000000" w:rsidDel="00000000" w:rsidP="00000000" w:rsidRDefault="00000000" w:rsidRPr="00000000" w14:paraId="00000135">
      <w:pPr>
        <w:rPr>
          <w:b w:val="1"/>
          <w:bCs w:val="1"/>
        </w:rPr>
      </w:pPr>
      <w:r w:rsidDel="00000000" w:rsidR="00000000" w:rsidRPr="00000000">
        <w:rPr>
          <w:b w:val="1"/>
          <w:bCs w:val="1"/>
          <w:rtl w:val="0"/>
        </w:rPr>
        <w:t xml:space="preserve">Avvisning</w:t>
      </w:r>
    </w:p>
    <w:p w:rsidR="00000000" w:rsidDel="00000000" w:rsidP="00000000" w:rsidRDefault="00000000" w:rsidRPr="00000000" w14:paraId="00000136">
      <w:pPr>
        <w:ind w:firstLine="0"/>
        <w:rPr>
          <w:sz w:val="22"/>
          <w:szCs w:val="22"/>
        </w:rPr>
      </w:pPr>
      <w:r w:rsidDel="00000000" w:rsidR="00000000" w:rsidRPr="00000000">
        <w:rPr>
          <w:b w:val="1"/>
          <w:bCs w:val="1"/>
          <w:sz w:val="22"/>
          <w:szCs w:val="22"/>
          <w:rtl w:val="0"/>
        </w:rPr>
        <w:t xml:space="preserve">En eventuel</w:t>
      </w:r>
      <w:r w:rsidDel="00000000" w:rsidR="00000000" w:rsidRPr="00000000">
        <w:rPr>
          <w:sz w:val="22"/>
          <w:szCs w:val="22"/>
          <w:rtl w:val="0"/>
        </w:rPr>
        <w:t xml:space="preserve">l avvisning av tilbudet vil medføre at Leverandøren utelukkes fra å få forhandle om sitt tilbud. Det kan være forhold i tilbudet underveis i forhandlingene som kan medføre avvisning. Dette vil spesielt være aktuelt hvis det foretas endringer i siste tilbud som medfører at tilbudet inneholder vesentlige avvik.</w:t>
      </w:r>
    </w:p>
    <w:p w:rsidR="00000000" w:rsidDel="00000000" w:rsidP="00000000" w:rsidRDefault="00000000" w:rsidRPr="00000000" w14:paraId="00000137">
      <w:pPr>
        <w:ind w:firstLine="0"/>
        <w:rPr>
          <w:sz w:val="22"/>
          <w:szCs w:val="22"/>
        </w:rPr>
      </w:pPr>
      <w:r w:rsidDel="00000000" w:rsidR="00000000" w:rsidRPr="00000000">
        <w:rPr>
          <w:rtl w:val="0"/>
        </w:rPr>
      </w:r>
    </w:p>
    <w:p w:rsidR="00000000" w:rsidDel="00000000" w:rsidP="00000000" w:rsidRDefault="00000000" w:rsidRPr="00000000" w14:paraId="00000138">
      <w:pPr>
        <w:rPr>
          <w:b w:val="1"/>
          <w:bCs w:val="1"/>
        </w:rPr>
      </w:pPr>
      <w:r w:rsidDel="00000000" w:rsidR="00000000" w:rsidRPr="00000000">
        <w:rPr>
          <w:b w:val="1"/>
          <w:bCs w:val="1"/>
          <w:rtl w:val="0"/>
        </w:rPr>
        <w:t xml:space="preserve">Forhandlinger</w:t>
      </w:r>
    </w:p>
    <w:p w:rsidR="00000000" w:rsidDel="00000000" w:rsidP="00000000" w:rsidRDefault="00000000" w:rsidRPr="00000000" w14:paraId="00000139">
      <w:pPr>
        <w:ind w:firstLine="0"/>
        <w:rPr>
          <w:highlight w:val="yellow"/>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Det kan forhandles om alle sider ved de innleverte tilbudene, med unntak av kvalifikasjonskrav og absolutte krav.  Oppdragsgiver forbeholder seg imidlertid retten til å tildele kontrakt uten å gjennomføre forhandlinger.</w:t>
      </w:r>
    </w:p>
    <w:p w:rsidR="00000000" w:rsidDel="00000000" w:rsidP="00000000" w:rsidRDefault="00000000" w:rsidRPr="00000000" w14:paraId="0000013B">
      <w:pPr>
        <w:ind w:firstLine="0"/>
        <w:rPr>
          <w:sz w:val="22"/>
          <w:szCs w:val="22"/>
        </w:rPr>
      </w:pPr>
      <w:r w:rsidDel="00000000" w:rsidR="00000000" w:rsidRPr="00000000">
        <w:rPr>
          <w:rtl w:val="0"/>
        </w:rPr>
      </w:r>
    </w:p>
    <w:p w:rsidR="00000000" w:rsidDel="00000000" w:rsidP="00000000" w:rsidRDefault="00000000" w:rsidRPr="00000000" w14:paraId="0000013C">
      <w:pPr>
        <w:ind w:firstLine="0"/>
        <w:rPr>
          <w:sz w:val="22"/>
          <w:szCs w:val="22"/>
        </w:rPr>
      </w:pPr>
      <w:r w:rsidDel="00000000" w:rsidR="00000000" w:rsidRPr="00000000">
        <w:rPr>
          <w:sz w:val="22"/>
          <w:szCs w:val="22"/>
          <w:rtl w:val="0"/>
        </w:rPr>
        <w:t xml:space="preserve">Oppdragsgiver forbeholder seg retten til å velge format på forhandlingene underveis i gjennomføringen, og å variere disse ut fra behov. Dette tilsier at forhandlinger kan bli gjennomført både skriftlig og muntlig, herunder gjennom fysiske møter, telefon, videomøter, e-post, mv.</w:t>
      </w:r>
    </w:p>
    <w:p w:rsidR="00000000" w:rsidDel="00000000" w:rsidP="00000000" w:rsidRDefault="00000000" w:rsidRPr="00000000" w14:paraId="0000013D">
      <w:pPr>
        <w:spacing w:after="240" w:before="240" w:lineRule="auto"/>
        <w:ind w:firstLine="0"/>
        <w:rPr>
          <w:sz w:val="22"/>
          <w:szCs w:val="22"/>
        </w:rPr>
      </w:pPr>
      <w:r w:rsidDel="00000000" w:rsidR="00000000" w:rsidRPr="00000000">
        <w:rPr>
          <w:sz w:val="22"/>
          <w:szCs w:val="22"/>
          <w:rtl w:val="0"/>
        </w:rPr>
        <w:t xml:space="preserve">Oppdragsgiver forbeholder seg retten til å redusere antall det forhandles med. Reduksjonen vil skje på bakgrunn av tildelingskriteriene slik at man kun forhandler med tilbydere som ansees å ha en reell mulighet til å nå opp i konkurransen. Dersom det mottas flere tilbud enn grensen for maksimalt antall tilbydere som inviteres til forhandlinger, vil innkomne tilbud rangeres etter en vurdering av tildelingskriteriene.</w:t>
      </w:r>
    </w:p>
    <w:p w:rsidR="00000000" w:rsidDel="00000000" w:rsidP="00000000" w:rsidRDefault="00000000" w:rsidRPr="00000000" w14:paraId="0000013E">
      <w:pPr>
        <w:spacing w:after="240" w:before="240" w:lineRule="auto"/>
        <w:ind w:firstLine="0"/>
        <w:rPr>
          <w:sz w:val="22"/>
          <w:szCs w:val="22"/>
        </w:rPr>
      </w:pPr>
      <w:r w:rsidDel="00000000" w:rsidR="00000000" w:rsidRPr="00000000">
        <w:rPr>
          <w:sz w:val="22"/>
          <w:szCs w:val="22"/>
          <w:rtl w:val="0"/>
        </w:rPr>
        <w:t xml:space="preserve">Forhandlingen kan forløpe i flere faser og redusere det antall tilbud som det skal forhandles om. Reduksjon vil skje på bakgrunn av de oppgitte tildelingskriterier. En første reduksjon på bakgrunn av tildelingskriteriene kan skje i forkant av forhandlingene.</w:t>
      </w:r>
    </w:p>
    <w:p w:rsidR="00000000" w:rsidDel="00000000" w:rsidP="00000000" w:rsidRDefault="00000000" w:rsidRPr="00000000" w14:paraId="0000013F">
      <w:pPr>
        <w:rPr/>
      </w:pPr>
      <w:r w:rsidDel="00000000" w:rsidR="00000000" w:rsidRPr="00000000">
        <w:rPr>
          <w:rtl w:val="0"/>
        </w:rPr>
        <w:t xml:space="preserve">Forhandlingene avsluttes ved at det settes en felles frist for alle gjenværende leverandører til å inngi endelige tilbud, det er ikke anledning til å forhandle videre om de endelige tilbudene.</w:t>
      </w:r>
    </w:p>
    <w:p w:rsidR="00000000" w:rsidDel="00000000" w:rsidP="00000000" w:rsidRDefault="00000000" w:rsidRPr="00000000" w14:paraId="00000140">
      <w:pPr>
        <w:ind w:firstLine="0"/>
        <w:rPr>
          <w:sz w:val="22"/>
          <w:szCs w:val="22"/>
        </w:rPr>
      </w:pPr>
      <w:r w:rsidDel="00000000" w:rsidR="00000000" w:rsidRPr="00000000">
        <w:rPr>
          <w:rtl w:val="0"/>
        </w:rPr>
      </w:r>
    </w:p>
    <w:p w:rsidR="00000000" w:rsidDel="00000000" w:rsidP="00000000" w:rsidRDefault="00000000" w:rsidRPr="00000000" w14:paraId="00000141">
      <w:pPr>
        <w:ind w:firstLine="0"/>
        <w:rPr>
          <w:sz w:val="22"/>
          <w:szCs w:val="22"/>
        </w:rPr>
      </w:pPr>
      <w:r w:rsidDel="00000000" w:rsidR="00000000" w:rsidRPr="00000000">
        <w:rPr>
          <w:sz w:val="22"/>
          <w:szCs w:val="22"/>
          <w:rtl w:val="0"/>
        </w:rPr>
        <w:t xml:space="preserve">Etter forhandlingene og eventuelle oppdaterte tilbud vil endelig evaluering av de gjenværende tilbudene bli foretatt og kontrakt tildelt.</w:t>
      </w:r>
    </w:p>
    <w:p w:rsidR="00000000" w:rsidDel="00000000" w:rsidP="00000000" w:rsidRDefault="00000000" w:rsidRPr="00000000" w14:paraId="00000142">
      <w:pPr>
        <w:ind w:firstLine="0"/>
        <w:rPr>
          <w:sz w:val="22"/>
          <w:szCs w:val="22"/>
        </w:rPr>
      </w:pPr>
      <w:r w:rsidDel="00000000" w:rsidR="00000000" w:rsidRPr="00000000">
        <w:rPr>
          <w:rtl w:val="0"/>
        </w:rPr>
      </w:r>
    </w:p>
    <w:sectPr>
      <w:type w:val="nextPage"/>
      <w:pgSz w:h="16840" w:w="11907" w:orient="portrait"/>
      <w:pgMar w:bottom="737.0078740157481" w:top="737.0078740157481" w:left="1275.5905511811022" w:right="850.3937007874016"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6"/>
      <w:tblW w:w="9822.0" w:type="dxa"/>
      <w:jc w:val="left"/>
      <w:tblLayout w:type="fixed"/>
      <w:tblLook w:val="0400"/>
    </w:tblPr>
    <w:tblGrid>
      <w:gridCol w:w="4911"/>
      <w:gridCol w:w="4911"/>
      <w:tblGridChange w:id="0">
        <w:tblGrid>
          <w:gridCol w:w="4911"/>
          <w:gridCol w:w="4911"/>
        </w:tblGrid>
      </w:tblGridChange>
    </w:tblGrid>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line="200" w:lineRule="auto"/>
            <w:rPr>
              <w:rFonts w:ascii="Arial" w:cs="Arial" w:eastAsia="Arial" w:hAnsi="Arial"/>
              <w:color w:val="000000"/>
              <w:sz w:val="14"/>
              <w:szCs w:val="14"/>
            </w:rPr>
          </w:pPr>
          <w:r w:rsidDel="00000000" w:rsidR="00000000" w:rsidRPr="00000000">
            <w:rPr>
              <w:rtl w:val="0"/>
            </w:rPr>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line="200" w:lineRule="auto"/>
            <w:jc w:val="right"/>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Side </w:t>
          </w: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color w:val="000000"/>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00" w:before="100" w:line="200" w:lineRule="auto"/>
      <w:rPr>
        <w:rFonts w:ascii="Arial" w:cs="Arial" w:eastAsia="Arial" w:hAnsi="Arial"/>
        <w:color w:val="000000"/>
        <w:sz w:val="14"/>
        <w:szCs w:val="14"/>
      </w:rPr>
    </w:pPr>
    <w:r w:rsidDel="00000000" w:rsidR="00000000" w:rsidRPr="00000000">
      <w:rPr>
        <w:rFonts w:ascii="Arial" w:cs="Arial" w:eastAsia="Arial" w:hAnsi="Arial"/>
        <w:sz w:val="14"/>
        <w:szCs w:val="14"/>
        <w:rtl w:val="0"/>
      </w:rPr>
      <w:t xml:space="preserve">Konkurransegrunnlag Fase 1 og Fase 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284.9999999999999" w:firstLine="0"/>
      </w:pPr>
      <w:rPr>
        <w:u w:val="none"/>
      </w:rPr>
    </w:lvl>
    <w:lvl w:ilvl="1">
      <w:start w:val="1"/>
      <w:numFmt w:val="decimal"/>
      <w:lvlText w:val="%1.%2."/>
      <w:lvlJc w:val="right"/>
      <w:pPr>
        <w:ind w:left="566.9291338582675" w:hanging="141.73228346456665"/>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right"/>
      <w:pPr>
        <w:ind w:left="141.73228346456688" w:firstLine="0"/>
      </w:pPr>
      <w:rPr/>
    </w:lvl>
    <w:lvl w:ilvl="1">
      <w:start w:val="1"/>
      <w:numFmt w:val="decimal"/>
      <w:lvlText w:val="%1.%2."/>
      <w:lvlJc w:val="right"/>
      <w:pPr>
        <w:ind w:left="1080" w:hanging="360"/>
      </w:pPr>
      <w:rPr>
        <w:rFonts w:ascii="Calibri" w:cs="Calibri" w:eastAsia="Calibri" w:hAnsi="Calibri"/>
        <w:b w:val="1"/>
        <w:bCs w:val="1"/>
      </w:rPr>
    </w:lvl>
    <w:lvl w:ilvl="2">
      <w:start w:val="1"/>
      <w:numFmt w:val="decimal"/>
      <w:lvlText w:val="%1.%2.%3."/>
      <w:lvlJc w:val="right"/>
      <w:pPr>
        <w:ind w:left="1800" w:hanging="360"/>
      </w:pPr>
      <w:rPr>
        <w:rFonts w:ascii="Noto Sans Symbols" w:cs="Noto Sans Symbols" w:eastAsia="Noto Sans Symbols" w:hAnsi="Noto Sans Symbols"/>
      </w:rPr>
    </w:lvl>
    <w:lvl w:ilvl="3">
      <w:start w:val="1"/>
      <w:numFmt w:val="decimal"/>
      <w:lvlText w:val="%1.%2.%3.%4."/>
      <w:lvlJc w:val="right"/>
      <w:pPr>
        <w:ind w:left="2865" w:hanging="705"/>
      </w:pPr>
      <w:rPr>
        <w:rFonts w:ascii="Times New Roman" w:cs="Times New Roman" w:eastAsia="Times New Roman" w:hAnsi="Times New Roman"/>
      </w:rPr>
    </w:lvl>
    <w:lvl w:ilvl="4">
      <w:start w:val="1"/>
      <w:numFmt w:val="decimal"/>
      <w:lvlText w:val="%1.%2.%3.%4.%5."/>
      <w:lvlJc w:val="right"/>
      <w:pPr>
        <w:ind w:left="3240" w:hanging="360"/>
      </w:pPr>
      <w:rPr>
        <w:rFonts w:ascii="Courier New" w:cs="Courier New" w:eastAsia="Courier New" w:hAnsi="Courier New"/>
      </w:rPr>
    </w:lvl>
    <w:lvl w:ilvl="5">
      <w:start w:val="1"/>
      <w:numFmt w:val="decimal"/>
      <w:lvlText w:val="%1.%2.%3.%4.%5.%6."/>
      <w:lvlJc w:val="right"/>
      <w:pPr>
        <w:ind w:left="3960" w:hanging="360"/>
      </w:pPr>
      <w:rPr>
        <w:rFonts w:ascii="Noto Sans Symbols" w:cs="Noto Sans Symbols" w:eastAsia="Noto Sans Symbols" w:hAnsi="Noto Sans Symbols"/>
      </w:rPr>
    </w:lvl>
    <w:lvl w:ilvl="6">
      <w:start w:val="1"/>
      <w:numFmt w:val="decimal"/>
      <w:lvlText w:val="%1.%2.%3.%4.%5.%6.%7."/>
      <w:lvlJc w:val="right"/>
      <w:pPr>
        <w:ind w:left="4680" w:hanging="360"/>
      </w:pPr>
      <w:rPr>
        <w:rFonts w:ascii="Noto Sans Symbols" w:cs="Noto Sans Symbols" w:eastAsia="Noto Sans Symbols" w:hAnsi="Noto Sans Symbols"/>
      </w:rPr>
    </w:lvl>
    <w:lvl w:ilvl="7">
      <w:start w:val="1"/>
      <w:numFmt w:val="decimal"/>
      <w:lvlText w:val="%1.%2.%3.%4.%5.%6.%7.%8."/>
      <w:lvlJc w:val="right"/>
      <w:pPr>
        <w:ind w:left="5400" w:hanging="360"/>
      </w:pPr>
      <w:rPr>
        <w:rFonts w:ascii="Courier New" w:cs="Courier New" w:eastAsia="Courier New" w:hAnsi="Courier New"/>
      </w:rPr>
    </w:lvl>
    <w:lvl w:ilvl="8">
      <w:start w:val="1"/>
      <w:numFmt w:val="decimal"/>
      <w:lvlText w:val="%1.%2.%3.%4.%5.%6.%7.%8.%9."/>
      <w:lvlJc w:val="right"/>
      <w:pPr>
        <w:ind w:left="6120" w:hanging="360"/>
      </w:pPr>
      <w:rPr>
        <w:rFonts w:ascii="Noto Sans Symbols" w:cs="Noto Sans Symbols" w:eastAsia="Noto Sans Symbols" w:hAnsi="Noto Sans Symbols"/>
      </w:rPr>
    </w:lvl>
  </w:abstractNum>
  <w:abstractNum w:abstractNumId="3">
    <w:lvl w:ilvl="0">
      <w:start w:val="1"/>
      <w:numFmt w:val="decimal"/>
      <w:lvlText w:val="%1."/>
      <w:lvlJc w:val="right"/>
      <w:pPr>
        <w:ind w:left="360" w:hanging="360"/>
      </w:pPr>
      <w:rPr/>
    </w:lvl>
    <w:lvl w:ilvl="1">
      <w:start w:val="1"/>
      <w:numFmt w:val="decimal"/>
      <w:lvlText w:val="%1.%2."/>
      <w:lvlJc w:val="right"/>
      <w:pPr>
        <w:ind w:left="1080" w:hanging="360"/>
      </w:pPr>
      <w:rPr>
        <w:rFonts w:ascii="Courier New" w:cs="Courier New" w:eastAsia="Courier New" w:hAnsi="Courier New"/>
      </w:rPr>
    </w:lvl>
    <w:lvl w:ilvl="2">
      <w:start w:val="1"/>
      <w:numFmt w:val="decimal"/>
      <w:lvlText w:val="%1.%2.%3."/>
      <w:lvlJc w:val="right"/>
      <w:pPr>
        <w:ind w:left="1800" w:hanging="360"/>
      </w:pPr>
      <w:rPr>
        <w:rFonts w:ascii="Noto Sans Symbols" w:cs="Noto Sans Symbols" w:eastAsia="Noto Sans Symbols" w:hAnsi="Noto Sans Symbols"/>
      </w:rPr>
    </w:lvl>
    <w:lvl w:ilvl="3">
      <w:start w:val="1"/>
      <w:numFmt w:val="decimal"/>
      <w:lvlText w:val="%1.%2.%3.%4."/>
      <w:lvlJc w:val="right"/>
      <w:pPr>
        <w:ind w:left="2865" w:hanging="705"/>
      </w:pPr>
      <w:rPr>
        <w:rFonts w:ascii="Times New Roman" w:cs="Times New Roman" w:eastAsia="Times New Roman" w:hAnsi="Times New Roman"/>
      </w:rPr>
    </w:lvl>
    <w:lvl w:ilvl="4">
      <w:start w:val="1"/>
      <w:numFmt w:val="decimal"/>
      <w:lvlText w:val="%1.%2.%3.%4.%5."/>
      <w:lvlJc w:val="right"/>
      <w:pPr>
        <w:ind w:left="3240" w:hanging="360"/>
      </w:pPr>
      <w:rPr>
        <w:rFonts w:ascii="Courier New" w:cs="Courier New" w:eastAsia="Courier New" w:hAnsi="Courier New"/>
      </w:rPr>
    </w:lvl>
    <w:lvl w:ilvl="5">
      <w:start w:val="1"/>
      <w:numFmt w:val="decimal"/>
      <w:lvlText w:val="%1.%2.%3.%4.%5.%6."/>
      <w:lvlJc w:val="right"/>
      <w:pPr>
        <w:ind w:left="3960" w:hanging="360"/>
      </w:pPr>
      <w:rPr>
        <w:rFonts w:ascii="Noto Sans Symbols" w:cs="Noto Sans Symbols" w:eastAsia="Noto Sans Symbols" w:hAnsi="Noto Sans Symbols"/>
      </w:rPr>
    </w:lvl>
    <w:lvl w:ilvl="6">
      <w:start w:val="1"/>
      <w:numFmt w:val="decimal"/>
      <w:lvlText w:val="%1.%2.%3.%4.%5.%6.%7."/>
      <w:lvlJc w:val="right"/>
      <w:pPr>
        <w:ind w:left="4680" w:hanging="360"/>
      </w:pPr>
      <w:rPr>
        <w:rFonts w:ascii="Noto Sans Symbols" w:cs="Noto Sans Symbols" w:eastAsia="Noto Sans Symbols" w:hAnsi="Noto Sans Symbols"/>
      </w:rPr>
    </w:lvl>
    <w:lvl w:ilvl="7">
      <w:start w:val="1"/>
      <w:numFmt w:val="decimal"/>
      <w:lvlText w:val="%1.%2.%3.%4.%5.%6.%7.%8."/>
      <w:lvlJc w:val="right"/>
      <w:pPr>
        <w:ind w:left="5400" w:hanging="360"/>
      </w:pPr>
      <w:rPr>
        <w:rFonts w:ascii="Courier New" w:cs="Courier New" w:eastAsia="Courier New" w:hAnsi="Courier New"/>
      </w:rPr>
    </w:lvl>
    <w:lvl w:ilvl="8">
      <w:start w:val="1"/>
      <w:numFmt w:val="decimal"/>
      <w:lvlText w:val="%1.%2.%3.%4.%5.%6.%7.%8.%9."/>
      <w:lvlJc w:val="righ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n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240" w:lineRule="auto"/>
    </w:pPr>
    <w:rPr>
      <w:b w:val="1"/>
      <w:bCs w:val="1"/>
      <w:sz w:val="28"/>
      <w:szCs w:val="28"/>
    </w:rPr>
  </w:style>
  <w:style w:type="paragraph" w:styleId="Heading2">
    <w:name w:val="heading 2"/>
    <w:basedOn w:val="Normal"/>
    <w:next w:val="Normal"/>
    <w:pPr>
      <w:spacing w:before="120" w:lineRule="auto"/>
      <w:ind w:left="720"/>
    </w:pPr>
    <w:rPr>
      <w:rFonts w:ascii="Calibri" w:cs="Calibri" w:eastAsia="Calibri" w:hAnsi="Calibri"/>
      <w:b w:val="1"/>
      <w:bCs w:val="1"/>
      <w:sz w:val="22"/>
      <w:szCs w:val="22"/>
    </w:rPr>
  </w:style>
  <w:style w:type="paragraph" w:styleId="Heading3">
    <w:name w:val="heading 3"/>
    <w:basedOn w:val="Normal"/>
    <w:next w:val="Normal"/>
    <w:pPr/>
    <w:rPr>
      <w:b w:val="1"/>
      <w:bCs w:val="1"/>
      <w:i w:val="1"/>
      <w:iCs w:val="1"/>
    </w:rPr>
  </w:style>
  <w:style w:type="paragraph" w:styleId="Heading4">
    <w:name w:val="heading 4"/>
    <w:basedOn w:val="Normal"/>
    <w:next w:val="Normal"/>
    <w:pPr>
      <w:keepNext w:val="1"/>
      <w:spacing w:after="60" w:before="240" w:lineRule="auto"/>
    </w:pPr>
    <w:rPr>
      <w:b w:val="1"/>
      <w:bCs w:val="1"/>
      <w:sz w:val="28"/>
      <w:szCs w:val="28"/>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hyperlink" Target="mailto:support@mercell.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lovdata.n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5THfAZE0ZFKi/i8DwhEGnCRcDg==">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